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85" w:rsidRPr="00FD3785" w:rsidRDefault="00FD3785" w:rsidP="00FD3785">
      <w:pPr>
        <w:pStyle w:val="a3"/>
        <w:jc w:val="center"/>
        <w:rPr>
          <w:b/>
          <w:sz w:val="32"/>
          <w:szCs w:val="32"/>
        </w:rPr>
      </w:pPr>
      <w:r w:rsidRPr="00FD3785">
        <w:rPr>
          <w:b/>
          <w:sz w:val="32"/>
          <w:szCs w:val="32"/>
        </w:rPr>
        <w:t>Технический райдер</w:t>
      </w:r>
    </w:p>
    <w:p w:rsidR="00FD3785" w:rsidRDefault="00FD3785" w:rsidP="00FD3785">
      <w:pPr>
        <w:pStyle w:val="a3"/>
        <w:jc w:val="center"/>
      </w:pPr>
      <w:r>
        <w:t>Группы «Ху-Га»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>1. Акустическая система:</w:t>
      </w:r>
    </w:p>
    <w:p w:rsidR="008C18A3" w:rsidRPr="00323966" w:rsidRDefault="008C18A3" w:rsidP="00FD3785">
      <w:pPr>
        <w:pStyle w:val="a3"/>
        <w:rPr>
          <w:lang w:val="en-US"/>
        </w:rPr>
      </w:pPr>
      <w:r w:rsidRPr="008C18A3">
        <w:t xml:space="preserve">Мощность звукового оборудования рассчитывается по формуле </w:t>
      </w:r>
      <w:r w:rsidR="00323966">
        <w:t>2</w:t>
      </w:r>
      <w:r>
        <w:t>0</w:t>
      </w:r>
      <w:r w:rsidRPr="008C18A3">
        <w:t xml:space="preserve"> Вт на человека. То есть для зала на 300 посадочных мест необходимо </w:t>
      </w:r>
      <w:r w:rsidR="00323966">
        <w:t>6</w:t>
      </w:r>
      <w:bookmarkStart w:id="0" w:name="_GoBack"/>
      <w:bookmarkEnd w:id="0"/>
      <w:r w:rsidRPr="008C18A3">
        <w:t xml:space="preserve"> кВт качественного звука, минимум 3-х полосного разделения. Классом</w:t>
      </w:r>
      <w:r w:rsidRPr="00323966">
        <w:rPr>
          <w:lang w:val="en-US"/>
        </w:rPr>
        <w:t xml:space="preserve"> </w:t>
      </w:r>
      <w:r w:rsidRPr="008C18A3">
        <w:t>не</w:t>
      </w:r>
      <w:r w:rsidRPr="00323966">
        <w:rPr>
          <w:lang w:val="en-US"/>
        </w:rPr>
        <w:t xml:space="preserve"> </w:t>
      </w:r>
      <w:r w:rsidRPr="008C18A3">
        <w:t>ниже</w:t>
      </w:r>
      <w:r w:rsidRPr="00323966">
        <w:rPr>
          <w:lang w:val="en-US"/>
        </w:rPr>
        <w:t xml:space="preserve">: Electro-Voice, L-Acoustics, </w:t>
      </w:r>
      <w:proofErr w:type="spellStart"/>
      <w:r w:rsidRPr="00323966">
        <w:rPr>
          <w:lang w:val="en-US"/>
        </w:rPr>
        <w:t>Dynacord</w:t>
      </w:r>
      <w:proofErr w:type="spellEnd"/>
      <w:r w:rsidRPr="00323966">
        <w:rPr>
          <w:lang w:val="en-US"/>
        </w:rPr>
        <w:t xml:space="preserve"> Wave/Cobra/Madras, Turbo Sound, EAW, JBL.</w:t>
      </w:r>
    </w:p>
    <w:p w:rsidR="00C44939" w:rsidRPr="00C44939" w:rsidRDefault="00FD3785" w:rsidP="00C44939">
      <w:pPr>
        <w:pStyle w:val="a3"/>
        <w:rPr>
          <w:lang w:val="en-US"/>
        </w:rPr>
      </w:pPr>
      <w:r>
        <w:t xml:space="preserve">Мониторная линия: 2 монитора </w:t>
      </w:r>
      <w:r w:rsidR="008C18A3">
        <w:t>вокалисту</w:t>
      </w:r>
      <w:r>
        <w:t>, 1 монитор барабанщику</w:t>
      </w:r>
      <w:r w:rsidR="008C18A3">
        <w:t>,</w:t>
      </w:r>
      <w:r>
        <w:t xml:space="preserve"> </w:t>
      </w:r>
      <w:r w:rsidR="008C18A3">
        <w:t xml:space="preserve">1 монитор </w:t>
      </w:r>
      <w:proofErr w:type="spellStart"/>
      <w:r w:rsidR="008C18A3">
        <w:t>клавишнику</w:t>
      </w:r>
      <w:proofErr w:type="spellEnd"/>
      <w:r w:rsidR="008C18A3">
        <w:t>. Мониторы вокалис</w:t>
      </w:r>
      <w:r w:rsidR="00C44939">
        <w:t xml:space="preserve">ту номинальная мощность 700 </w:t>
      </w:r>
      <w:proofErr w:type="spellStart"/>
      <w:r w:rsidR="00C44939">
        <w:t>вт</w:t>
      </w:r>
      <w:proofErr w:type="spellEnd"/>
      <w:r w:rsidR="008C18A3" w:rsidRPr="008C18A3">
        <w:t>, мониторы музыкантам номинальная мощность 300 вт</w:t>
      </w:r>
      <w:r w:rsidR="008C18A3">
        <w:t>.</w:t>
      </w:r>
      <w:r w:rsidR="00C44939" w:rsidRPr="00C44939">
        <w:t xml:space="preserve"> </w:t>
      </w:r>
      <w:r w:rsidR="00C44939">
        <w:t>Мониторы</w:t>
      </w:r>
      <w:r w:rsidR="00C44939" w:rsidRPr="00C44939">
        <w:rPr>
          <w:lang w:val="en-US"/>
        </w:rPr>
        <w:t xml:space="preserve"> </w:t>
      </w:r>
      <w:r w:rsidR="00C44939">
        <w:t>к</w:t>
      </w:r>
      <w:r w:rsidR="00C44939" w:rsidRPr="00C44939">
        <w:t>лассом</w:t>
      </w:r>
      <w:r w:rsidR="00C44939" w:rsidRPr="00C44939">
        <w:rPr>
          <w:lang w:val="en-US"/>
        </w:rPr>
        <w:t xml:space="preserve"> </w:t>
      </w:r>
      <w:r w:rsidR="00C44939" w:rsidRPr="00C44939">
        <w:t>не</w:t>
      </w:r>
      <w:r w:rsidR="00C44939" w:rsidRPr="00C44939">
        <w:rPr>
          <w:lang w:val="en-US"/>
        </w:rPr>
        <w:t xml:space="preserve"> </w:t>
      </w:r>
      <w:r w:rsidR="00C44939" w:rsidRPr="00C44939">
        <w:t>ниже</w:t>
      </w:r>
      <w:r w:rsidR="00C44939" w:rsidRPr="00C44939">
        <w:rPr>
          <w:lang w:val="en-US"/>
        </w:rPr>
        <w:t xml:space="preserve">: Martin Audio, Meyer Sound, </w:t>
      </w:r>
      <w:proofErr w:type="spellStart"/>
      <w:r w:rsidR="00C44939" w:rsidRPr="00C44939">
        <w:rPr>
          <w:lang w:val="en-US"/>
        </w:rPr>
        <w:t>Dynacord</w:t>
      </w:r>
      <w:proofErr w:type="spellEnd"/>
      <w:r w:rsidR="00C44939" w:rsidRPr="00C44939">
        <w:rPr>
          <w:lang w:val="en-US"/>
        </w:rPr>
        <w:t>, EAW, JB</w:t>
      </w:r>
      <w:r w:rsidR="00C44939">
        <w:rPr>
          <w:lang w:val="en-US"/>
        </w:rPr>
        <w:t>L</w:t>
      </w:r>
      <w:r w:rsidR="00C44939" w:rsidRPr="00C44939">
        <w:rPr>
          <w:lang w:val="en-US"/>
        </w:rPr>
        <w:t>,</w:t>
      </w:r>
      <w:r w:rsidR="00C44939">
        <w:rPr>
          <w:lang w:val="en-US"/>
        </w:rPr>
        <w:t xml:space="preserve"> RCF</w:t>
      </w:r>
      <w:r w:rsidR="00C44939" w:rsidRPr="00C44939">
        <w:rPr>
          <w:lang w:val="en-US"/>
        </w:rPr>
        <w:t>.</w:t>
      </w:r>
    </w:p>
    <w:p w:rsidR="00FD3785" w:rsidRPr="00FD3785" w:rsidRDefault="00FD3785" w:rsidP="00C44939">
      <w:pPr>
        <w:pStyle w:val="a3"/>
        <w:rPr>
          <w:b/>
        </w:rPr>
      </w:pPr>
      <w:r w:rsidRPr="00FD3785">
        <w:rPr>
          <w:b/>
        </w:rPr>
        <w:t>2. Пульт:</w:t>
      </w:r>
    </w:p>
    <w:p w:rsidR="00FD3785" w:rsidRDefault="00FD3785" w:rsidP="00FD3785">
      <w:pPr>
        <w:pStyle w:val="a3"/>
      </w:pPr>
      <w:r>
        <w:t xml:space="preserve">Цифровой пульт 16 каналов минимум (Компрессор, </w:t>
      </w:r>
      <w:proofErr w:type="spellStart"/>
      <w:r>
        <w:t>лимитер</w:t>
      </w:r>
      <w:proofErr w:type="spellEnd"/>
      <w:r>
        <w:t xml:space="preserve">, выходной эквалайзер, </w:t>
      </w:r>
      <w:proofErr w:type="spellStart"/>
      <w:r>
        <w:t>ревер</w:t>
      </w:r>
      <w:proofErr w:type="spellEnd"/>
      <w:r>
        <w:t xml:space="preserve">, </w:t>
      </w:r>
      <w:proofErr w:type="spellStart"/>
      <w:r>
        <w:t>дилей</w:t>
      </w:r>
      <w:proofErr w:type="spellEnd"/>
      <w:r>
        <w:t xml:space="preserve"> на каждый канал) </w:t>
      </w:r>
      <w:r w:rsidR="00C44939">
        <w:t>4</w:t>
      </w:r>
      <w:r>
        <w:t xml:space="preserve"> </w:t>
      </w:r>
      <w:proofErr w:type="spellStart"/>
      <w:r>
        <w:t>аукса</w:t>
      </w:r>
      <w:proofErr w:type="spellEnd"/>
      <w:r>
        <w:t xml:space="preserve"> (под мониторные линии). Возможность работать удаленно от пульта с планшета.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 xml:space="preserve">3. </w:t>
      </w:r>
      <w:proofErr w:type="spellStart"/>
      <w:r w:rsidRPr="00FD3785">
        <w:rPr>
          <w:b/>
        </w:rPr>
        <w:t>Комбоусилители</w:t>
      </w:r>
      <w:proofErr w:type="spellEnd"/>
      <w:r w:rsidRPr="00FD3785">
        <w:rPr>
          <w:b/>
        </w:rPr>
        <w:t>:</w:t>
      </w:r>
    </w:p>
    <w:p w:rsidR="00FD3785" w:rsidRDefault="00FD3785" w:rsidP="00FD3785">
      <w:pPr>
        <w:pStyle w:val="a3"/>
      </w:pPr>
      <w:r>
        <w:t xml:space="preserve">Басовый: минимум 150 Вт (выход в линию) Гитарное усиление: </w:t>
      </w:r>
      <w:proofErr w:type="spellStart"/>
      <w:r>
        <w:t>Marshall</w:t>
      </w:r>
      <w:proofErr w:type="spellEnd"/>
      <w:r>
        <w:t xml:space="preserve"> JVM215C </w:t>
      </w:r>
    </w:p>
    <w:p w:rsidR="00FD3785" w:rsidRDefault="00FD3785" w:rsidP="00FD3785">
      <w:pPr>
        <w:pStyle w:val="a3"/>
      </w:pPr>
      <w:r>
        <w:t xml:space="preserve">предпочтительно и подобные ламповые </w:t>
      </w:r>
      <w:proofErr w:type="spellStart"/>
      <w:r>
        <w:t>комбоусилители</w:t>
      </w:r>
      <w:proofErr w:type="spellEnd"/>
      <w:r>
        <w:t xml:space="preserve">, 50 Вт мощности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>4. Ударная установка:</w:t>
      </w:r>
    </w:p>
    <w:p w:rsidR="00FD3785" w:rsidRDefault="00FD3785" w:rsidP="00FD3785">
      <w:pPr>
        <w:pStyle w:val="a3"/>
      </w:pPr>
      <w:r>
        <w:t xml:space="preserve">Стандартный комплект (3 прямые стойки под железо, 1 журавель; 3 тома, стойка под малый, </w:t>
      </w:r>
    </w:p>
    <w:p w:rsidR="00FD3785" w:rsidRDefault="00FD3785" w:rsidP="00FD3785">
      <w:pPr>
        <w:pStyle w:val="a3"/>
      </w:pPr>
      <w:r>
        <w:t xml:space="preserve">бочка). Стул (проф.)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 xml:space="preserve">6. Барабанная </w:t>
      </w:r>
      <w:proofErr w:type="spellStart"/>
      <w:r w:rsidRPr="00FD3785">
        <w:rPr>
          <w:b/>
        </w:rPr>
        <w:t>подзвучка</w:t>
      </w:r>
      <w:proofErr w:type="spellEnd"/>
      <w:r w:rsidRPr="00FD3785">
        <w:rPr>
          <w:b/>
        </w:rPr>
        <w:t>:</w:t>
      </w:r>
    </w:p>
    <w:p w:rsidR="00FD3785" w:rsidRDefault="00FD3785" w:rsidP="00FD3785">
      <w:pPr>
        <w:pStyle w:val="a3"/>
      </w:pPr>
      <w:proofErr w:type="spellStart"/>
      <w:r>
        <w:t>Standart</w:t>
      </w:r>
      <w:proofErr w:type="spellEnd"/>
      <w:r>
        <w:t xml:space="preserve"> </w:t>
      </w:r>
      <w:proofErr w:type="spellStart"/>
      <w:r>
        <w:t>Drum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(бочка, малый, 3 тома, </w:t>
      </w:r>
      <w:proofErr w:type="spellStart"/>
      <w:r>
        <w:t>оверхеды</w:t>
      </w:r>
      <w:proofErr w:type="spellEnd"/>
      <w:r>
        <w:t xml:space="preserve">) </w:t>
      </w:r>
    </w:p>
    <w:p w:rsidR="00FD3785" w:rsidRDefault="00FD3785" w:rsidP="00FD3785">
      <w:pPr>
        <w:pStyle w:val="a3"/>
      </w:pPr>
      <w:r>
        <w:t xml:space="preserve">Акустический экран для ударной установки желателен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>5. Микрофоны:</w:t>
      </w:r>
    </w:p>
    <w:p w:rsidR="00FD3785" w:rsidRDefault="00FD3785" w:rsidP="00FD3785">
      <w:pPr>
        <w:pStyle w:val="a3"/>
      </w:pPr>
      <w:r>
        <w:t xml:space="preserve">SM 58 </w:t>
      </w:r>
      <w:proofErr w:type="spellStart"/>
      <w:r>
        <w:t>Beta</w:t>
      </w:r>
      <w:proofErr w:type="spellEnd"/>
      <w:r>
        <w:t xml:space="preserve"> – 1 шт </w:t>
      </w:r>
    </w:p>
    <w:p w:rsidR="00FD3785" w:rsidRDefault="00FD3785" w:rsidP="00FD3785">
      <w:pPr>
        <w:pStyle w:val="a3"/>
      </w:pPr>
      <w:r>
        <w:t xml:space="preserve">SM 57 – 2 шт (для гитарного комбоусилителя и саксофона)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>6.Дибоксы</w:t>
      </w:r>
    </w:p>
    <w:p w:rsidR="00FD3785" w:rsidRDefault="00FD3785" w:rsidP="00FD3785">
      <w:pPr>
        <w:pStyle w:val="a3"/>
      </w:pPr>
      <w:proofErr w:type="spellStart"/>
      <w:r>
        <w:t>Дибокс</w:t>
      </w:r>
      <w:proofErr w:type="spellEnd"/>
      <w:r>
        <w:t xml:space="preserve"> – 1 канал под </w:t>
      </w:r>
      <w:proofErr w:type="gramStart"/>
      <w:r>
        <w:t>электро-акустическую</w:t>
      </w:r>
      <w:proofErr w:type="gramEnd"/>
      <w:r>
        <w:t xml:space="preserve"> гитару. </w:t>
      </w:r>
    </w:p>
    <w:p w:rsidR="00FD3785" w:rsidRDefault="00FD3785" w:rsidP="00FD3785">
      <w:pPr>
        <w:pStyle w:val="a3"/>
      </w:pPr>
      <w:proofErr w:type="spellStart"/>
      <w:r>
        <w:t>Дибокс</w:t>
      </w:r>
      <w:proofErr w:type="spellEnd"/>
      <w:r>
        <w:t xml:space="preserve"> – 2 канала для клавиш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lastRenderedPageBreak/>
        <w:t>7. Стойки</w:t>
      </w:r>
    </w:p>
    <w:p w:rsidR="00FD3785" w:rsidRDefault="00FD3785" w:rsidP="00FD3785">
      <w:pPr>
        <w:pStyle w:val="a3"/>
      </w:pPr>
      <w:r>
        <w:t xml:space="preserve">Стойки микрофонные 3 шт </w:t>
      </w:r>
    </w:p>
    <w:p w:rsidR="00FD3785" w:rsidRDefault="00FD3785" w:rsidP="00FD3785">
      <w:pPr>
        <w:pStyle w:val="a3"/>
      </w:pPr>
      <w:r>
        <w:t xml:space="preserve">Стойка для клавиш </w:t>
      </w:r>
    </w:p>
    <w:p w:rsidR="00FD3785" w:rsidRDefault="00FD3785" w:rsidP="00FD3785">
      <w:pPr>
        <w:pStyle w:val="a3"/>
      </w:pPr>
      <w:r>
        <w:t xml:space="preserve">Стойки гитарные 3 шт </w:t>
      </w:r>
    </w:p>
    <w:p w:rsidR="00FD3785" w:rsidRDefault="00FD3785" w:rsidP="00FD3785">
      <w:pPr>
        <w:pStyle w:val="a3"/>
      </w:pPr>
      <w:r>
        <w:t xml:space="preserve">Подставка под гитарный </w:t>
      </w:r>
      <w:proofErr w:type="spellStart"/>
      <w:r>
        <w:t>комбо</w:t>
      </w:r>
      <w:proofErr w:type="spellEnd"/>
      <w:r>
        <w:t xml:space="preserve"> </w:t>
      </w:r>
    </w:p>
    <w:p w:rsidR="00FD3785" w:rsidRPr="00FD3785" w:rsidRDefault="00FD3785" w:rsidP="00FD3785">
      <w:pPr>
        <w:pStyle w:val="a3"/>
        <w:jc w:val="center"/>
        <w:rPr>
          <w:b/>
        </w:rPr>
      </w:pPr>
      <w:r w:rsidRPr="00FD3785">
        <w:rPr>
          <w:b/>
        </w:rPr>
        <w:t>8. Коммутация</w:t>
      </w:r>
    </w:p>
    <w:p w:rsidR="00FD3785" w:rsidRPr="008C18A3" w:rsidRDefault="00FD3785" w:rsidP="00FD3785">
      <w:pPr>
        <w:pStyle w:val="a3"/>
        <w:rPr>
          <w:lang w:val="en-US"/>
        </w:rPr>
      </w:pPr>
      <w:r w:rsidRPr="008C18A3">
        <w:rPr>
          <w:lang w:val="en-US"/>
        </w:rPr>
        <w:t>(XLR-</w:t>
      </w:r>
      <w:proofErr w:type="gramStart"/>
      <w:r w:rsidRPr="008C18A3">
        <w:rPr>
          <w:lang w:val="en-US"/>
        </w:rPr>
        <w:t>XLR )</w:t>
      </w:r>
      <w:proofErr w:type="gramEnd"/>
      <w:r w:rsidRPr="008C18A3">
        <w:rPr>
          <w:lang w:val="en-US"/>
        </w:rPr>
        <w:t xml:space="preserve">, (Jack-Jack ), (XLR-Jack ) </w:t>
      </w:r>
    </w:p>
    <w:p w:rsidR="00FD3785" w:rsidRDefault="00FD3785" w:rsidP="00FD3785">
      <w:pPr>
        <w:pStyle w:val="a3"/>
      </w:pPr>
      <w:r>
        <w:t xml:space="preserve">Достаточное количество розеток на сцене </w:t>
      </w:r>
    </w:p>
    <w:p w:rsidR="00FD3785" w:rsidRDefault="00FD3785" w:rsidP="00FD3785">
      <w:pPr>
        <w:pStyle w:val="a3"/>
      </w:pPr>
      <w:r>
        <w:t>Звукорежиссер Зотов Виктор тел.: (3452) 533-169</w:t>
      </w:r>
    </w:p>
    <w:p w:rsidR="001B7CA8" w:rsidRDefault="001B7CA8"/>
    <w:sectPr w:rsidR="001B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E0"/>
    <w:rsid w:val="001B7CA8"/>
    <w:rsid w:val="00323966"/>
    <w:rsid w:val="00570DE0"/>
    <w:rsid w:val="008C18A3"/>
    <w:rsid w:val="00C44939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9469-49DA-4213-B6D5-5E7209A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2018-02-25T17:02:00Z</dcterms:created>
  <dcterms:modified xsi:type="dcterms:W3CDTF">2018-04-26T04:46:00Z</dcterms:modified>
</cp:coreProperties>
</file>