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5D2" w:rsidRPr="000055D2" w:rsidRDefault="00067BED" w:rsidP="00067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b/>
          <w:color w:val="000000"/>
          <w:sz w:val="36"/>
          <w:szCs w:val="20"/>
          <w:lang w:val="en-US" w:eastAsia="ru-RU"/>
        </w:rPr>
      </w:pPr>
      <w:r>
        <w:rPr>
          <w:rFonts w:eastAsia="ヒラギノ角ゴ Pro W3" w:cs="Times New Roman"/>
          <w:color w:val="000000"/>
          <w:sz w:val="36"/>
          <w:szCs w:val="20"/>
          <w:lang w:val="en-US" w:eastAsia="ru-RU"/>
        </w:rPr>
        <w:t xml:space="preserve">                                  </w:t>
      </w:r>
      <w:r w:rsidRPr="00067BED">
        <w:rPr>
          <w:rFonts w:eastAsia="ヒラギノ角ゴ Pro W3" w:cs="Times New Roman"/>
          <w:b/>
          <w:color w:val="000000"/>
          <w:sz w:val="36"/>
          <w:szCs w:val="20"/>
          <w:lang w:val="en-US" w:eastAsia="ru-RU"/>
        </w:rPr>
        <w:t>DRUGOI GOROD</w:t>
      </w:r>
    </w:p>
    <w:p w:rsidR="00067BED" w:rsidRDefault="00067BED" w:rsidP="00067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sz w:val="24"/>
          <w:szCs w:val="24"/>
          <w:lang w:val="en-US" w:eastAsia="ru-RU"/>
        </w:rPr>
      </w:pPr>
    </w:p>
    <w:p w:rsidR="000055D2" w:rsidRPr="000055D2" w:rsidRDefault="00067BED" w:rsidP="00067BE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sz w:val="24"/>
          <w:szCs w:val="24"/>
          <w:lang w:eastAsia="ru-RU"/>
        </w:rPr>
      </w:pPr>
      <w:r>
        <w:rPr>
          <w:rFonts w:eastAsia="ヒラギノ角ゴ Pro W3" w:cs="Times New Roman"/>
          <w:color w:val="000000"/>
          <w:sz w:val="24"/>
          <w:szCs w:val="24"/>
          <w:lang w:val="en-US" w:eastAsia="ru-RU"/>
        </w:rPr>
        <w:t xml:space="preserve">                                                    </w:t>
      </w:r>
      <w:r w:rsidR="000055D2" w:rsidRPr="000055D2">
        <w:rPr>
          <w:rFonts w:ascii="Times New Roman Bold Cyr" w:eastAsia="ヒラギノ角ゴ Pro W3" w:hAnsi="Times New Roman Bold Cyr" w:cs="Times New Roman"/>
          <w:color w:val="000000"/>
          <w:sz w:val="24"/>
          <w:szCs w:val="24"/>
          <w:lang w:eastAsia="ru-RU"/>
        </w:rPr>
        <w:t>Технический райдер</w:t>
      </w:r>
    </w:p>
    <w:p w:rsidR="000055D2" w:rsidRPr="000055D2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ascii="Times New Roman Bold" w:eastAsia="ヒラギノ角ゴ Pro W3" w:hAnsi="Times New Roman Bold" w:cs="Times New Roman"/>
          <w:color w:val="000000"/>
          <w:szCs w:val="20"/>
          <w:lang w:eastAsia="ru-RU"/>
        </w:rPr>
      </w:pPr>
    </w:p>
    <w:p w:rsidR="000055D2" w:rsidRPr="000055D2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ascii="Times New Roman Bold" w:eastAsia="ヒラギノ角ゴ Pro W3" w:hAnsi="Times New Roman Bold" w:cs="Times New Roman"/>
          <w:color w:val="000000"/>
          <w:sz w:val="24"/>
          <w:szCs w:val="20"/>
          <w:lang w:eastAsia="ru-RU"/>
        </w:rPr>
      </w:pPr>
    </w:p>
    <w:p w:rsidR="000055D2" w:rsidRPr="00A5254D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" w:eastAsia="ヒラギノ角ゴ Pro W3" w:hAnsi="Times New Roman Bold" w:cs="Times New Roman"/>
          <w:color w:val="000000"/>
          <w:lang w:eastAsia="ru-RU"/>
        </w:rPr>
      </w:pPr>
      <w:r w:rsidRPr="00A5254D">
        <w:rPr>
          <w:rFonts w:ascii="Times New Roman Bold" w:eastAsia="ヒラギノ角ゴ Pro W3" w:hAnsi="Times New Roman Bold" w:cs="Times New Roman"/>
          <w:color w:val="000000"/>
          <w:lang w:val="en-US" w:eastAsia="ru-RU"/>
        </w:rPr>
        <w:t>PA</w:t>
      </w:r>
      <w:r w:rsidR="00A5254D">
        <w:rPr>
          <w:rFonts w:eastAsia="ヒラギノ角ゴ Pro W3" w:cs="Times New Roman"/>
          <w:color w:val="000000"/>
          <w:lang w:eastAsia="ru-RU"/>
        </w:rPr>
        <w:t xml:space="preserve"> </w:t>
      </w:r>
      <w:r w:rsidRPr="00A5254D">
        <w:rPr>
          <w:rFonts w:ascii="Times New Roman Bold" w:eastAsia="ヒラギノ角ゴ Pro W3" w:hAnsi="Times New Roman Bold" w:cs="Times New Roman"/>
          <w:color w:val="000000"/>
          <w:lang w:val="en-US" w:eastAsia="ru-RU"/>
        </w:rPr>
        <w:t>system</w:t>
      </w:r>
      <w:r w:rsidRPr="00A5254D">
        <w:rPr>
          <w:rFonts w:ascii="Times New Roman Bold" w:eastAsia="ヒラギノ角ゴ Pro W3" w:hAnsi="Times New Roman Bold" w:cs="Times New Roman"/>
          <w:color w:val="000000"/>
          <w:lang w:eastAsia="ru-RU"/>
        </w:rPr>
        <w:t>:</w:t>
      </w:r>
    </w:p>
    <w:p w:rsidR="000055D2" w:rsidRPr="000055D2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0055D2" w:rsidRPr="00A5254D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 xml:space="preserve">Мощность </w:t>
      </w:r>
      <w:proofErr w:type="spellStart"/>
      <w:r w:rsidRPr="00A5254D">
        <w:rPr>
          <w:rFonts w:eastAsia="ヒラギノ角ゴ Pro W3" w:cs="Times New Roman"/>
          <w:color w:val="000000"/>
          <w:lang w:eastAsia="ru-RU"/>
        </w:rPr>
        <w:t>звуко</w:t>
      </w:r>
      <w:proofErr w:type="spellEnd"/>
      <w:r w:rsidR="00A5254D" w:rsidRPr="00A5254D">
        <w:rPr>
          <w:rFonts w:eastAsia="ヒラギノ角ゴ Pro W3" w:cs="Times New Roman"/>
          <w:color w:val="000000"/>
          <w:lang w:eastAsia="ru-RU"/>
        </w:rPr>
        <w:t xml:space="preserve"> </w:t>
      </w:r>
      <w:r w:rsidRPr="00A5254D">
        <w:rPr>
          <w:rFonts w:eastAsia="ヒラギノ角ゴ Pro W3" w:cs="Times New Roman"/>
          <w:color w:val="000000"/>
          <w:lang w:eastAsia="ru-RU"/>
        </w:rPr>
        <w:t>усилительной системы из расчета 20 кВт на 1000 мест в зале и не менее 100 кВт на открытой площадке.</w:t>
      </w:r>
    </w:p>
    <w:p w:rsidR="00A5254D" w:rsidRPr="00A5254D" w:rsidRDefault="00A5254D" w:rsidP="00A5254D">
      <w:r w:rsidRPr="00A5254D">
        <w:rPr>
          <w:rFonts w:cs="Calibri"/>
        </w:rPr>
        <w:t>Мониторы</w:t>
      </w:r>
      <w:r w:rsidRPr="00A5254D">
        <w:t xml:space="preserve"> </w:t>
      </w:r>
      <w:r w:rsidRPr="00A5254D">
        <w:rPr>
          <w:rFonts w:cs="Calibri"/>
        </w:rPr>
        <w:t>и</w:t>
      </w:r>
      <w:r w:rsidRPr="00A5254D">
        <w:t xml:space="preserve"> </w:t>
      </w:r>
      <w:r w:rsidRPr="00A5254D">
        <w:rPr>
          <w:rFonts w:cs="Calibri"/>
        </w:rPr>
        <w:t>акустические</w:t>
      </w:r>
      <w:r w:rsidRPr="00A5254D">
        <w:t xml:space="preserve"> </w:t>
      </w:r>
      <w:r w:rsidRPr="00A5254D">
        <w:rPr>
          <w:rFonts w:cs="Calibri"/>
        </w:rPr>
        <w:t>системы</w:t>
      </w:r>
      <w:r w:rsidRPr="00A5254D">
        <w:t xml:space="preserve"> </w:t>
      </w:r>
      <w:proofErr w:type="spellStart"/>
      <w:r w:rsidRPr="00A5254D">
        <w:t>L'acoustic</w:t>
      </w:r>
      <w:proofErr w:type="spellEnd"/>
      <w:r w:rsidRPr="00A5254D">
        <w:t xml:space="preserve">, </w:t>
      </w:r>
      <w:proofErr w:type="spellStart"/>
      <w:r w:rsidRPr="00A5254D">
        <w:t>Adamson</w:t>
      </w:r>
      <w:proofErr w:type="spellEnd"/>
      <w:r w:rsidRPr="00A5254D">
        <w:t xml:space="preserve">, </w:t>
      </w:r>
      <w:proofErr w:type="spellStart"/>
      <w:r w:rsidRPr="00A5254D">
        <w:t>Mayer</w:t>
      </w:r>
      <w:proofErr w:type="spellEnd"/>
      <w:r w:rsidRPr="00A5254D">
        <w:t xml:space="preserve"> </w:t>
      </w:r>
      <w:proofErr w:type="spellStart"/>
      <w:r w:rsidRPr="00A5254D">
        <w:t>Sound</w:t>
      </w:r>
      <w:proofErr w:type="spellEnd"/>
    </w:p>
    <w:p w:rsidR="000055D2" w:rsidRPr="000055D2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360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0055D2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b/>
          <w:color w:val="000000"/>
          <w:lang w:eastAsia="ru-RU"/>
        </w:rPr>
      </w:pPr>
      <w:r w:rsidRPr="00EB19DA">
        <w:rPr>
          <w:rFonts w:eastAsia="ヒラギノ角ゴ Pro W3" w:cs="Times New Roman"/>
          <w:b/>
          <w:color w:val="000000"/>
          <w:lang w:eastAsia="ru-RU"/>
        </w:rPr>
        <w:t>Пульт:</w:t>
      </w:r>
    </w:p>
    <w:p w:rsidR="002D00DC" w:rsidRPr="00A5254D" w:rsidRDefault="002D00DC" w:rsidP="002D0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szCs w:val="20"/>
          <w:lang w:eastAsia="ru-RU"/>
        </w:rPr>
      </w:pPr>
      <w:r w:rsidRPr="00A756C9">
        <w:t xml:space="preserve">FOH </w:t>
      </w:r>
      <w:proofErr w:type="spellStart"/>
      <w:r w:rsidRPr="00A756C9">
        <w:t>Yamaha</w:t>
      </w:r>
      <w:proofErr w:type="spellEnd"/>
      <w:r w:rsidRPr="00A756C9">
        <w:t xml:space="preserve"> CL-5, m7cl</w:t>
      </w:r>
    </w:p>
    <w:p w:rsidR="000055D2" w:rsidRDefault="000055D2" w:rsidP="002D0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szCs w:val="20"/>
          <w:lang w:eastAsia="ru-RU"/>
        </w:rPr>
      </w:pPr>
      <w:r w:rsidRPr="000055D2">
        <w:rPr>
          <w:rFonts w:ascii="Arial Bold Cyr" w:eastAsia="ヒラギノ角ゴ Pro W3" w:hAnsi="Arial Bold Cyr" w:cs="Times New Roman"/>
          <w:color w:val="000000"/>
          <w:szCs w:val="20"/>
          <w:u w:val="single"/>
          <w:lang w:eastAsia="ru-RU"/>
        </w:rPr>
        <w:t xml:space="preserve"> </w:t>
      </w:r>
      <w:r w:rsidRPr="00A5254D">
        <w:rPr>
          <w:rFonts w:eastAsia="ヒラギノ角ゴ Pro W3" w:cs="Times New Roman"/>
          <w:color w:val="000000"/>
          <w:szCs w:val="20"/>
          <w:u w:val="single"/>
          <w:lang w:eastAsia="ru-RU"/>
        </w:rPr>
        <w:t>Устанавливается в центре зала</w:t>
      </w:r>
      <w:r w:rsidRPr="00A5254D">
        <w:rPr>
          <w:rFonts w:eastAsia="ヒラギノ角ゴ Pro W3" w:cs="Times New Roman"/>
          <w:color w:val="000000"/>
          <w:szCs w:val="20"/>
          <w:lang w:eastAsia="ru-RU"/>
        </w:rPr>
        <w:t>! На одной из вершин равностороннего треугольника, между левым и правым звуковыми порталами.</w:t>
      </w:r>
    </w:p>
    <w:p w:rsidR="00A5254D" w:rsidRPr="00A5254D" w:rsidRDefault="002D00DC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 xml:space="preserve"> </w:t>
      </w:r>
      <w:r w:rsidR="00A5254D" w:rsidRPr="00A5254D">
        <w:rPr>
          <w:rFonts w:eastAsia="ヒラギノ角ゴ Pro W3" w:cs="Times New Roman"/>
          <w:color w:val="000000"/>
          <w:lang w:eastAsia="ru-RU"/>
        </w:rPr>
        <w:t xml:space="preserve">(или </w:t>
      </w:r>
      <w:proofErr w:type="gramStart"/>
      <w:r w:rsidR="00A5254D" w:rsidRPr="00A5254D">
        <w:rPr>
          <w:rFonts w:eastAsia="ヒラギノ角ゴ Pro W3" w:cs="Times New Roman"/>
          <w:color w:val="000000"/>
          <w:lang w:eastAsia="ru-RU"/>
        </w:rPr>
        <w:t>подобные</w:t>
      </w:r>
      <w:proofErr w:type="gramEnd"/>
      <w:r w:rsidR="00A5254D" w:rsidRPr="00A5254D">
        <w:rPr>
          <w:rFonts w:eastAsia="ヒラギノ角ゴ Pro W3" w:cs="Times New Roman"/>
          <w:color w:val="000000"/>
          <w:lang w:eastAsia="ru-RU"/>
        </w:rPr>
        <w:t xml:space="preserve"> им</w:t>
      </w:r>
      <w:r w:rsidR="000055D2" w:rsidRPr="00A5254D">
        <w:rPr>
          <w:rFonts w:eastAsia="ヒラギノ角ゴ Pro W3" w:cs="Times New Roman"/>
          <w:color w:val="000000"/>
          <w:lang w:eastAsia="ru-RU"/>
        </w:rPr>
        <w:t>) с наличием   двух параметрических средин, 2 мониторных AUX,</w:t>
      </w:r>
    </w:p>
    <w:p w:rsidR="000055D2" w:rsidRPr="00A5254D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 xml:space="preserve"> 2 AUX для обработки,</w:t>
      </w:r>
    </w:p>
    <w:p w:rsidR="000055D2" w:rsidRPr="00A5254D" w:rsidRDefault="00A5254D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>П</w:t>
      </w:r>
      <w:r w:rsidR="000055D2" w:rsidRPr="00A5254D">
        <w:rPr>
          <w:rFonts w:eastAsia="ヒラギノ角ゴ Pro W3" w:cs="Times New Roman"/>
          <w:color w:val="000000"/>
          <w:lang w:eastAsia="ru-RU"/>
        </w:rPr>
        <w:t xml:space="preserve">ульты таких производителей как </w:t>
      </w:r>
      <w:proofErr w:type="spellStart"/>
      <w:r w:rsidR="000055D2" w:rsidRPr="00A5254D">
        <w:rPr>
          <w:rFonts w:eastAsia="ヒラギノ角ゴ Pro W3" w:cs="Times New Roman"/>
          <w:color w:val="000000"/>
          <w:lang w:eastAsia="ru-RU"/>
        </w:rPr>
        <w:t>Phon</w:t>
      </w:r>
      <w:r w:rsidR="000055D2" w:rsidRPr="00A5254D">
        <w:rPr>
          <w:rFonts w:eastAsia="ヒラギノ角ゴ Pro W3" w:cs="Times New Roman"/>
          <w:color w:val="000000"/>
          <w:lang w:val="en-US" w:eastAsia="ru-RU"/>
        </w:rPr>
        <w:t>i</w:t>
      </w:r>
      <w:proofErr w:type="spellEnd"/>
      <w:r w:rsidR="000055D2" w:rsidRPr="00A5254D">
        <w:rPr>
          <w:rFonts w:eastAsia="ヒラギノ角ゴ Pro W3" w:cs="Times New Roman"/>
          <w:color w:val="000000"/>
          <w:lang w:eastAsia="ru-RU"/>
        </w:rPr>
        <w:t xml:space="preserve">c, </w:t>
      </w:r>
      <w:proofErr w:type="spellStart"/>
      <w:r w:rsidR="000055D2" w:rsidRPr="00A5254D">
        <w:rPr>
          <w:rFonts w:eastAsia="ヒラギノ角ゴ Pro W3" w:cs="Times New Roman"/>
          <w:color w:val="000000"/>
          <w:lang w:val="en-US" w:eastAsia="ru-RU"/>
        </w:rPr>
        <w:t>Behringer</w:t>
      </w:r>
      <w:proofErr w:type="spellEnd"/>
      <w:r w:rsidR="000055D2" w:rsidRPr="00A5254D">
        <w:rPr>
          <w:rFonts w:eastAsia="ヒラギノ角ゴ Pro W3" w:cs="Times New Roman"/>
          <w:color w:val="000000"/>
          <w:lang w:eastAsia="ru-RU"/>
        </w:rPr>
        <w:t>, Электроника и т.п.</w:t>
      </w:r>
      <w:r w:rsidRPr="00A5254D">
        <w:rPr>
          <w:rFonts w:eastAsia="ヒラギノ角ゴ Pro W3" w:cs="Times New Roman"/>
          <w:color w:val="000000"/>
          <w:lang w:eastAsia="ru-RU"/>
        </w:rPr>
        <w:t xml:space="preserve"> </w:t>
      </w:r>
      <w:r w:rsidR="000055D2" w:rsidRPr="00A5254D">
        <w:rPr>
          <w:rFonts w:eastAsia="ヒラギノ角ゴ Pro W3" w:cs="Times New Roman"/>
          <w:color w:val="DC0000"/>
          <w:lang w:eastAsia="ru-RU"/>
        </w:rPr>
        <w:t>Не устанавливать!</w:t>
      </w:r>
    </w:p>
    <w:p w:rsidR="000055D2" w:rsidRPr="00A5254D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>Подсветка для пульта;</w:t>
      </w:r>
    </w:p>
    <w:p w:rsidR="000055D2" w:rsidRPr="00A5254D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>Удобное место для установки ноутбука;</w:t>
      </w:r>
    </w:p>
    <w:p w:rsidR="000055D2" w:rsidRPr="00A5254D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 xml:space="preserve">Микрофон для </w:t>
      </w:r>
      <w:proofErr w:type="spellStart"/>
      <w:r w:rsidRPr="00A5254D">
        <w:rPr>
          <w:rFonts w:eastAsia="ヒラギノ角ゴ Pro W3" w:cs="Times New Roman"/>
          <w:color w:val="000000"/>
          <w:lang w:eastAsia="ru-RU"/>
        </w:rPr>
        <w:t>Talkback</w:t>
      </w:r>
      <w:proofErr w:type="spellEnd"/>
      <w:r w:rsidRPr="00A5254D">
        <w:rPr>
          <w:rFonts w:eastAsia="ヒラギノ角ゴ Pro W3" w:cs="Times New Roman"/>
          <w:color w:val="000000"/>
          <w:lang w:eastAsia="ru-RU"/>
        </w:rPr>
        <w:t>.</w:t>
      </w:r>
    </w:p>
    <w:p w:rsidR="000055D2" w:rsidRPr="000055D2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0055D2" w:rsidRPr="00EB19DA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b/>
          <w:color w:val="000000"/>
          <w:lang w:eastAsia="ru-RU"/>
        </w:rPr>
      </w:pPr>
      <w:r w:rsidRPr="00EB19DA">
        <w:rPr>
          <w:rFonts w:eastAsia="ヒラギノ角ゴ Pro W3" w:cs="Times New Roman"/>
          <w:b/>
          <w:color w:val="000000"/>
          <w:lang w:eastAsia="ru-RU"/>
        </w:rPr>
        <w:t>Обработки:</w:t>
      </w:r>
    </w:p>
    <w:p w:rsidR="000055D2" w:rsidRPr="00A5254D" w:rsidRDefault="000055D2" w:rsidP="00EB1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>а) Портальные и мониторные экв</w:t>
      </w:r>
      <w:r w:rsidR="00A5254D" w:rsidRPr="00A5254D">
        <w:rPr>
          <w:rFonts w:eastAsia="ヒラギノ角ゴ Pro W3" w:cs="Times New Roman"/>
          <w:color w:val="000000"/>
          <w:lang w:eastAsia="ru-RU"/>
        </w:rPr>
        <w:t>алайзеры (стерео 32-х полосные)</w:t>
      </w:r>
    </w:p>
    <w:p w:rsidR="000055D2" w:rsidRPr="00A5254D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val="uk-UA"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 xml:space="preserve">б) 2 процессора эффектов </w:t>
      </w:r>
      <w:r w:rsidRPr="00A5254D">
        <w:rPr>
          <w:rFonts w:eastAsia="ヒラギノ角ゴ Pro W3" w:cs="Times New Roman"/>
          <w:color w:val="000000"/>
          <w:lang w:val="en-US" w:eastAsia="ru-RU"/>
        </w:rPr>
        <w:t>HALL</w:t>
      </w:r>
      <w:r w:rsidRPr="00A5254D">
        <w:rPr>
          <w:rFonts w:eastAsia="ヒラギノ角ゴ Pro W3" w:cs="Times New Roman"/>
          <w:color w:val="000000"/>
          <w:lang w:eastAsia="ru-RU"/>
        </w:rPr>
        <w:t xml:space="preserve">, </w:t>
      </w:r>
      <w:r w:rsidRPr="00A5254D">
        <w:rPr>
          <w:rFonts w:eastAsia="ヒラギノ角ゴ Pro W3" w:cs="Times New Roman"/>
          <w:color w:val="000000"/>
          <w:lang w:val="en-US" w:eastAsia="ru-RU"/>
        </w:rPr>
        <w:t>DELAY</w:t>
      </w:r>
      <w:r w:rsidRPr="00A5254D">
        <w:rPr>
          <w:rFonts w:eastAsia="ヒラギノ角ゴ Pro W3" w:cs="Times New Roman"/>
          <w:color w:val="000000"/>
          <w:lang w:val="uk-UA" w:eastAsia="ru-RU"/>
        </w:rPr>
        <w:t xml:space="preserve">(типа </w:t>
      </w:r>
      <w:proofErr w:type="spellStart"/>
      <w:r w:rsidRPr="00A5254D">
        <w:rPr>
          <w:rFonts w:eastAsia="ヒラギノ角ゴ Pro W3" w:cs="Times New Roman"/>
          <w:color w:val="000000"/>
          <w:lang w:val="uk-UA" w:eastAsia="ru-RU"/>
        </w:rPr>
        <w:t>Lexicon</w:t>
      </w:r>
      <w:proofErr w:type="spellEnd"/>
      <w:r w:rsidRPr="00A5254D">
        <w:rPr>
          <w:rFonts w:eastAsia="ヒラギノ角ゴ Pro W3" w:cs="Times New Roman"/>
          <w:color w:val="000000"/>
          <w:lang w:eastAsia="ru-RU"/>
        </w:rPr>
        <w:t>,</w:t>
      </w:r>
      <w:r w:rsidRPr="00A5254D">
        <w:rPr>
          <w:rFonts w:eastAsia="ヒラギノ角ゴ Pro W3" w:cs="Times New Roman"/>
          <w:color w:val="000000"/>
          <w:lang w:val="en-US" w:eastAsia="ru-RU"/>
        </w:rPr>
        <w:t>TC</w:t>
      </w:r>
      <w:r w:rsidRPr="00A5254D">
        <w:rPr>
          <w:rFonts w:eastAsia="ヒラギノ角ゴ Pro W3" w:cs="Times New Roman"/>
          <w:color w:val="000000"/>
          <w:lang w:eastAsia="ru-RU"/>
        </w:rPr>
        <w:t xml:space="preserve"> </w:t>
      </w:r>
      <w:proofErr w:type="spellStart"/>
      <w:r w:rsidRPr="00A5254D">
        <w:rPr>
          <w:rFonts w:eastAsia="ヒラギノ角ゴ Pro W3" w:cs="Times New Roman"/>
          <w:color w:val="000000"/>
          <w:lang w:val="en-US" w:eastAsia="ru-RU"/>
        </w:rPr>
        <w:t>Eletronics</w:t>
      </w:r>
      <w:proofErr w:type="spellEnd"/>
      <w:r w:rsidR="00A5254D" w:rsidRPr="00A5254D">
        <w:rPr>
          <w:rFonts w:eastAsia="ヒラギノ角ゴ Pro W3" w:cs="Times New Roman"/>
          <w:color w:val="000000"/>
          <w:lang w:val="uk-UA" w:eastAsia="ru-RU"/>
        </w:rPr>
        <w:t>)</w:t>
      </w:r>
    </w:p>
    <w:p w:rsidR="000055D2" w:rsidRPr="00A5254D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A5254D">
        <w:rPr>
          <w:rFonts w:eastAsia="ヒラギノ角ゴ Pro W3" w:cs="Times New Roman"/>
          <w:color w:val="000000"/>
          <w:lang w:eastAsia="ru-RU"/>
        </w:rPr>
        <w:t>в) Компрессор одноканальный (</w:t>
      </w:r>
      <w:r w:rsidRPr="00A5254D">
        <w:rPr>
          <w:rFonts w:eastAsia="ヒラギノ角ゴ Pro W3" w:cs="Times New Roman"/>
          <w:color w:val="000000"/>
          <w:lang w:val="en-US" w:eastAsia="ru-RU"/>
        </w:rPr>
        <w:t>DBX</w:t>
      </w:r>
      <w:r w:rsidR="00A5254D" w:rsidRPr="00A5254D">
        <w:rPr>
          <w:rFonts w:eastAsia="ヒラギノ角ゴ Pro W3" w:cs="Times New Roman"/>
          <w:color w:val="000000"/>
          <w:lang w:eastAsia="ru-RU"/>
        </w:rPr>
        <w:t>)</w:t>
      </w:r>
    </w:p>
    <w:p w:rsidR="000055D2" w:rsidRPr="000055D2" w:rsidRDefault="000055D2" w:rsidP="000055D2">
      <w:pPr>
        <w:tabs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  <w:r w:rsidRPr="000055D2"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  <w:tab/>
      </w:r>
    </w:p>
    <w:p w:rsidR="000055D2" w:rsidRPr="00EB19DA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b/>
          <w:color w:val="000000"/>
          <w:lang w:eastAsia="ru-RU"/>
        </w:rPr>
      </w:pPr>
      <w:r w:rsidRPr="00EB19DA">
        <w:rPr>
          <w:rFonts w:eastAsia="ヒラギノ角ゴ Pro W3" w:cs="Times New Roman"/>
          <w:b/>
          <w:color w:val="000000"/>
          <w:lang w:eastAsia="ru-RU"/>
        </w:rPr>
        <w:t>Сцена:</w:t>
      </w:r>
    </w:p>
    <w:p w:rsidR="000055D2" w:rsidRPr="0015490C" w:rsidRDefault="005B31BB" w:rsidP="00EB1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15490C">
        <w:rPr>
          <w:rFonts w:eastAsia="ヒラギノ角ゴ Pro W3" w:cs="Times New Roman"/>
          <w:color w:val="000000"/>
          <w:lang w:eastAsia="ru-RU"/>
        </w:rPr>
        <w:t xml:space="preserve">2 </w:t>
      </w:r>
      <w:proofErr w:type="gramStart"/>
      <w:r w:rsidR="0015490C" w:rsidRPr="0015490C">
        <w:rPr>
          <w:rFonts w:eastAsia="ヒラギノ角ゴ Pro W3" w:cs="Times New Roman"/>
          <w:color w:val="000000"/>
          <w:lang w:eastAsia="ru-RU"/>
        </w:rPr>
        <w:t>вокальных</w:t>
      </w:r>
      <w:proofErr w:type="gramEnd"/>
      <w:r w:rsidR="0015490C" w:rsidRPr="0015490C">
        <w:rPr>
          <w:rFonts w:eastAsia="ヒラギノ角ゴ Pro W3" w:cs="Times New Roman"/>
          <w:color w:val="000000"/>
          <w:lang w:eastAsia="ru-RU"/>
        </w:rPr>
        <w:t xml:space="preserve"> </w:t>
      </w:r>
      <w:r w:rsidRPr="0015490C">
        <w:rPr>
          <w:rFonts w:eastAsia="ヒラギノ角ゴ Pro W3" w:cs="Times New Roman"/>
          <w:color w:val="000000"/>
          <w:lang w:eastAsia="ru-RU"/>
        </w:rPr>
        <w:t xml:space="preserve">шнуровых микрофона – </w:t>
      </w:r>
      <w:r w:rsidR="000055D2" w:rsidRPr="0015490C">
        <w:rPr>
          <w:rFonts w:eastAsia="ヒラギノ角ゴ Pro W3" w:cs="Times New Roman"/>
          <w:color w:val="000000"/>
          <w:lang w:val="en-US" w:eastAsia="ru-RU"/>
        </w:rPr>
        <w:t>SHURE</w:t>
      </w:r>
      <w:r w:rsidRPr="0015490C">
        <w:rPr>
          <w:rFonts w:eastAsia="ヒラギノ角ゴ Pro W3" w:cs="Times New Roman"/>
          <w:color w:val="000000"/>
          <w:lang w:eastAsia="ru-RU"/>
        </w:rPr>
        <w:t xml:space="preserve"> </w:t>
      </w:r>
      <w:r w:rsidRPr="0015490C">
        <w:rPr>
          <w:rFonts w:eastAsia="ヒラギノ角ゴ Pro W3" w:cs="Times New Roman"/>
          <w:color w:val="000000"/>
          <w:lang w:val="en-US" w:eastAsia="ru-RU"/>
        </w:rPr>
        <w:t>Beta</w:t>
      </w:r>
      <w:r w:rsidRPr="0015490C">
        <w:rPr>
          <w:rFonts w:eastAsia="ヒラギノ角ゴ Pro W3" w:cs="Times New Roman"/>
          <w:color w:val="000000"/>
          <w:lang w:eastAsia="ru-RU"/>
        </w:rPr>
        <w:t xml:space="preserve"> </w:t>
      </w:r>
      <w:r w:rsidR="000055D2" w:rsidRPr="0015490C">
        <w:rPr>
          <w:rFonts w:eastAsia="ヒラギノ角ゴ Pro W3" w:cs="Times New Roman"/>
          <w:color w:val="000000"/>
          <w:lang w:eastAsia="ru-RU"/>
        </w:rPr>
        <w:t>58</w:t>
      </w:r>
      <w:r w:rsidRPr="0015490C">
        <w:rPr>
          <w:rFonts w:eastAsia="ヒラギノ角ゴ Pro W3" w:cs="Times New Roman"/>
          <w:color w:val="000000"/>
          <w:lang w:eastAsia="ru-RU"/>
        </w:rPr>
        <w:t>А</w:t>
      </w:r>
      <w:r w:rsidR="000055D2" w:rsidRPr="0015490C">
        <w:rPr>
          <w:rFonts w:eastAsia="ヒラギノ角ゴ Pro W3" w:cs="Times New Roman"/>
          <w:color w:val="000000"/>
          <w:lang w:eastAsia="ru-RU"/>
        </w:rPr>
        <w:t xml:space="preserve"> </w:t>
      </w:r>
    </w:p>
    <w:p w:rsidR="000055D2" w:rsidRPr="0015490C" w:rsidRDefault="00EB19DA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>
        <w:rPr>
          <w:rFonts w:eastAsia="ヒラギノ角ゴ Pro W3" w:cs="Times New Roman"/>
          <w:color w:val="000000"/>
          <w:lang w:eastAsia="ru-RU"/>
        </w:rPr>
        <w:t>3</w:t>
      </w:r>
      <w:r w:rsidR="000055D2" w:rsidRPr="0015490C">
        <w:rPr>
          <w:rFonts w:eastAsia="ヒラギノ角ゴ Pro W3" w:cs="Times New Roman"/>
          <w:color w:val="000000"/>
          <w:lang w:eastAsia="ru-RU"/>
        </w:rPr>
        <w:t xml:space="preserve"> микрофон</w:t>
      </w:r>
      <w:r w:rsidR="005B31BB" w:rsidRPr="0015490C">
        <w:rPr>
          <w:rFonts w:eastAsia="ヒラギノ角ゴ Pro W3" w:cs="Times New Roman"/>
          <w:color w:val="000000"/>
          <w:lang w:eastAsia="ru-RU"/>
        </w:rPr>
        <w:t>а</w:t>
      </w:r>
      <w:r w:rsidR="000055D2" w:rsidRPr="0015490C">
        <w:rPr>
          <w:rFonts w:eastAsia="ヒラギノ角ゴ Pro W3" w:cs="Times New Roman"/>
          <w:color w:val="000000"/>
          <w:lang w:eastAsia="ru-RU"/>
        </w:rPr>
        <w:t xml:space="preserve"> - SHURE SM57 (для сн</w:t>
      </w:r>
      <w:r w:rsidR="005B31BB" w:rsidRPr="0015490C">
        <w:rPr>
          <w:rFonts w:eastAsia="ヒラギノ角ゴ Pro W3" w:cs="Times New Roman"/>
          <w:color w:val="000000"/>
          <w:lang w:eastAsia="ru-RU"/>
        </w:rPr>
        <w:t xml:space="preserve">ятия звука с </w:t>
      </w:r>
      <w:proofErr w:type="gramStart"/>
      <w:r w:rsidR="005B31BB" w:rsidRPr="0015490C">
        <w:rPr>
          <w:rFonts w:eastAsia="ヒラギノ角ゴ Pro W3" w:cs="Times New Roman"/>
          <w:color w:val="000000"/>
          <w:lang w:eastAsia="ru-RU"/>
        </w:rPr>
        <w:t>гитарных</w:t>
      </w:r>
      <w:proofErr w:type="gramEnd"/>
      <w:r w:rsidR="005B31BB" w:rsidRPr="0015490C">
        <w:rPr>
          <w:rFonts w:eastAsia="ヒラギノ角ゴ Pro W3" w:cs="Times New Roman"/>
          <w:color w:val="000000"/>
          <w:lang w:eastAsia="ru-RU"/>
        </w:rPr>
        <w:t xml:space="preserve"> </w:t>
      </w:r>
      <w:proofErr w:type="spellStart"/>
      <w:r w:rsidR="005B31BB" w:rsidRPr="0015490C">
        <w:rPr>
          <w:rFonts w:eastAsia="ヒラギノ角ゴ Pro W3" w:cs="Times New Roman"/>
          <w:color w:val="000000"/>
          <w:lang w:eastAsia="ru-RU"/>
        </w:rPr>
        <w:t>комбиков</w:t>
      </w:r>
      <w:proofErr w:type="spellEnd"/>
      <w:r w:rsidR="00A5254D" w:rsidRPr="0015490C">
        <w:rPr>
          <w:rFonts w:eastAsia="ヒラギノ角ゴ Pro W3" w:cs="Times New Roman"/>
          <w:color w:val="000000"/>
          <w:lang w:eastAsia="ru-RU"/>
        </w:rPr>
        <w:t>)</w:t>
      </w:r>
    </w:p>
    <w:p w:rsidR="000055D2" w:rsidRPr="0015490C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15490C">
        <w:rPr>
          <w:rFonts w:eastAsia="ヒラギノ角ゴ Pro W3" w:cs="Times New Roman"/>
          <w:color w:val="000000"/>
          <w:lang w:eastAsia="ru-RU"/>
        </w:rPr>
        <w:t>2 микрофонные сто</w:t>
      </w:r>
      <w:r w:rsidR="00A5254D" w:rsidRPr="0015490C">
        <w:rPr>
          <w:rFonts w:eastAsia="ヒラギノ角ゴ Pro W3" w:cs="Times New Roman"/>
          <w:color w:val="000000"/>
          <w:lang w:eastAsia="ru-RU"/>
        </w:rPr>
        <w:t>йки с держателями для микрофона</w:t>
      </w:r>
    </w:p>
    <w:p w:rsidR="000055D2" w:rsidRDefault="0015490C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cs="Arial"/>
          <w:color w:val="222222"/>
          <w:shd w:val="clear" w:color="auto" w:fill="FFFFFF"/>
        </w:rPr>
      </w:pPr>
      <w:r w:rsidRPr="00EB19DA">
        <w:rPr>
          <w:rFonts w:eastAsia="ヒラギノ角ゴ Pro W3" w:cs="Times New Roman"/>
          <w:b/>
          <w:color w:val="000000"/>
          <w:lang w:eastAsia="ru-RU"/>
        </w:rPr>
        <w:t>Гитарные</w:t>
      </w:r>
      <w:r w:rsidR="000055D2" w:rsidRPr="00EB19DA">
        <w:rPr>
          <w:rFonts w:eastAsia="ヒラギノ角ゴ Pro W3" w:cs="Times New Roman"/>
          <w:b/>
          <w:color w:val="000000"/>
          <w:lang w:eastAsia="ru-RU"/>
        </w:rPr>
        <w:t xml:space="preserve"> кабинет</w:t>
      </w:r>
      <w:r w:rsidRPr="00EB19DA">
        <w:rPr>
          <w:rFonts w:eastAsia="ヒラギノ角ゴ Pro W3" w:cs="Times New Roman"/>
          <w:b/>
          <w:color w:val="000000"/>
          <w:lang w:eastAsia="ru-RU"/>
        </w:rPr>
        <w:t>ы</w:t>
      </w:r>
      <w:r w:rsidR="000055D2" w:rsidRPr="0015490C">
        <w:rPr>
          <w:rFonts w:eastAsia="ヒラギノ角ゴ Pro W3" w:cs="Times New Roman"/>
          <w:color w:val="000000"/>
          <w:lang w:eastAsia="ru-RU"/>
        </w:rPr>
        <w:t xml:space="preserve"> </w:t>
      </w:r>
      <w:proofErr w:type="spellStart"/>
      <w:r w:rsidRPr="0015490C">
        <w:rPr>
          <w:rFonts w:cs="Arial"/>
          <w:color w:val="222222"/>
          <w:shd w:val="clear" w:color="auto" w:fill="FFFFFF"/>
          <w:lang w:val="en-US"/>
        </w:rPr>
        <w:t>Vox</w:t>
      </w:r>
      <w:proofErr w:type="spellEnd"/>
      <w:r w:rsidRPr="0015490C">
        <w:rPr>
          <w:rFonts w:cs="Arial"/>
          <w:color w:val="222222"/>
          <w:shd w:val="clear" w:color="auto" w:fill="FFFFFF"/>
        </w:rPr>
        <w:t xml:space="preserve">, </w:t>
      </w:r>
      <w:r w:rsidRPr="0015490C">
        <w:rPr>
          <w:rFonts w:cs="Arial"/>
          <w:color w:val="222222"/>
          <w:shd w:val="clear" w:color="auto" w:fill="FFFFFF"/>
          <w:lang w:val="en-US"/>
        </w:rPr>
        <w:t>Hughes</w:t>
      </w:r>
      <w:r w:rsidRPr="0015490C">
        <w:rPr>
          <w:rFonts w:cs="Arial"/>
          <w:color w:val="222222"/>
          <w:shd w:val="clear" w:color="auto" w:fill="FFFFFF"/>
        </w:rPr>
        <w:t>&amp;</w:t>
      </w:r>
      <w:proofErr w:type="spellStart"/>
      <w:r w:rsidRPr="0015490C">
        <w:rPr>
          <w:rFonts w:cs="Arial"/>
          <w:color w:val="222222"/>
          <w:shd w:val="clear" w:color="auto" w:fill="FFFFFF"/>
          <w:lang w:val="en-US"/>
        </w:rPr>
        <w:t>Kettner</w:t>
      </w:r>
      <w:proofErr w:type="spellEnd"/>
      <w:r w:rsidRPr="0015490C">
        <w:rPr>
          <w:rFonts w:cs="Arial"/>
          <w:color w:val="222222"/>
          <w:shd w:val="clear" w:color="auto" w:fill="FFFFFF"/>
        </w:rPr>
        <w:t xml:space="preserve">, </w:t>
      </w:r>
      <w:r w:rsidRPr="0015490C">
        <w:rPr>
          <w:rFonts w:cs="Arial"/>
          <w:color w:val="222222"/>
          <w:shd w:val="clear" w:color="auto" w:fill="FFFFFF"/>
          <w:lang w:val="en-US"/>
        </w:rPr>
        <w:t>Orange</w:t>
      </w:r>
      <w:r w:rsidRPr="0015490C">
        <w:rPr>
          <w:rFonts w:cs="Arial"/>
          <w:color w:val="222222"/>
          <w:shd w:val="clear" w:color="auto" w:fill="FFFFFF"/>
        </w:rPr>
        <w:t xml:space="preserve"> (два </w:t>
      </w:r>
      <w:proofErr w:type="spellStart"/>
      <w:r w:rsidRPr="0015490C">
        <w:rPr>
          <w:rFonts w:cs="Arial"/>
          <w:color w:val="222222"/>
          <w:shd w:val="clear" w:color="auto" w:fill="FFFFFF"/>
        </w:rPr>
        <w:t>комбика</w:t>
      </w:r>
      <w:proofErr w:type="spellEnd"/>
      <w:r w:rsidRPr="0015490C">
        <w:rPr>
          <w:rFonts w:cs="Arial"/>
          <w:color w:val="222222"/>
          <w:shd w:val="clear" w:color="auto" w:fill="FFFFFF"/>
        </w:rPr>
        <w:t xml:space="preserve"> </w:t>
      </w:r>
      <w:proofErr w:type="gramStart"/>
      <w:r w:rsidRPr="0015490C">
        <w:rPr>
          <w:rFonts w:cs="Arial"/>
          <w:color w:val="222222"/>
          <w:shd w:val="clear" w:color="auto" w:fill="FFFFFF"/>
        </w:rPr>
        <w:t>из</w:t>
      </w:r>
      <w:proofErr w:type="gramEnd"/>
      <w:r w:rsidRPr="0015490C">
        <w:rPr>
          <w:rFonts w:cs="Arial"/>
          <w:color w:val="222222"/>
          <w:shd w:val="clear" w:color="auto" w:fill="FFFFFF"/>
        </w:rPr>
        <w:t xml:space="preserve"> перечисленных)</w:t>
      </w:r>
    </w:p>
    <w:p w:rsidR="004D2108" w:rsidRDefault="004D2108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</w:pPr>
      <w:r>
        <w:rPr>
          <w:rFonts w:ascii="Calibri" w:hAnsi="Calibri" w:cs="Calibri"/>
        </w:rPr>
        <w:t xml:space="preserve">    </w:t>
      </w:r>
      <w:r w:rsidRPr="00A756C9">
        <w:rPr>
          <w:rFonts w:ascii="Calibri" w:hAnsi="Calibri" w:cs="Calibri"/>
        </w:rPr>
        <w:t>Акустическая</w:t>
      </w:r>
      <w:r w:rsidRPr="00A756C9">
        <w:t xml:space="preserve"> </w:t>
      </w:r>
      <w:r w:rsidRPr="00A756C9">
        <w:rPr>
          <w:rFonts w:ascii="Calibri" w:hAnsi="Calibri" w:cs="Calibri"/>
        </w:rPr>
        <w:t>гитара</w:t>
      </w:r>
      <w:r>
        <w:rPr>
          <w:rFonts w:ascii="Calibri" w:hAnsi="Calibri" w:cs="Calibri"/>
        </w:rPr>
        <w:t xml:space="preserve"> 2</w:t>
      </w:r>
      <w:r w:rsidRPr="00A756C9">
        <w:t xml:space="preserve">: </w:t>
      </w:r>
      <w:proofErr w:type="spellStart"/>
      <w:r w:rsidRPr="00A756C9">
        <w:t>di-box</w:t>
      </w:r>
      <w:proofErr w:type="spellEnd"/>
      <w:r w:rsidRPr="00A756C9">
        <w:t>,</w:t>
      </w:r>
      <w:r>
        <w:t xml:space="preserve"> </w:t>
      </w:r>
      <w:r w:rsidRPr="00A756C9">
        <w:rPr>
          <w:rFonts w:ascii="Calibri" w:hAnsi="Calibri" w:cs="Calibri"/>
        </w:rPr>
        <w:t>Гитара</w:t>
      </w:r>
      <w:r w:rsidRPr="00A756C9">
        <w:t xml:space="preserve"> 2: 2ch </w:t>
      </w:r>
      <w:proofErr w:type="spellStart"/>
      <w:r w:rsidRPr="00A756C9">
        <w:t>di-box</w:t>
      </w:r>
      <w:proofErr w:type="spellEnd"/>
      <w:r w:rsidR="00EB19DA">
        <w:t xml:space="preserve">, </w:t>
      </w:r>
      <w:r w:rsidR="00EB19DA" w:rsidRPr="002E7820">
        <w:rPr>
          <w:rFonts w:eastAsia="ヒラギノ角ゴ Pro W3" w:cs="Times New Roman"/>
          <w:color w:val="000000"/>
          <w:lang w:eastAsia="ru-RU"/>
        </w:rPr>
        <w:t>Стойки под гитары 3 шт.</w:t>
      </w:r>
    </w:p>
    <w:p w:rsidR="00EB19DA" w:rsidRDefault="00EB19DA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</w:pPr>
    </w:p>
    <w:p w:rsidR="004D2108" w:rsidRPr="005A5DE8" w:rsidRDefault="004D2108" w:rsidP="004D2108">
      <w:pPr>
        <w:rPr>
          <w:lang w:val="en-US"/>
        </w:rPr>
      </w:pPr>
      <w:r w:rsidRPr="00EB19DA">
        <w:rPr>
          <w:b/>
        </w:rPr>
        <w:t>Бас:</w:t>
      </w:r>
      <w:r w:rsidRPr="00A756C9">
        <w:t xml:space="preserve"> голова и кабинет 8х10" (</w:t>
      </w:r>
      <w:proofErr w:type="spellStart"/>
      <w:r w:rsidRPr="00A756C9">
        <w:rPr>
          <w:lang w:val="en-US"/>
        </w:rPr>
        <w:t>Ampeg</w:t>
      </w:r>
      <w:proofErr w:type="spellEnd"/>
      <w:r w:rsidRPr="00A756C9">
        <w:t xml:space="preserve">, </w:t>
      </w:r>
      <w:proofErr w:type="spellStart"/>
      <w:r w:rsidRPr="00A756C9">
        <w:rPr>
          <w:lang w:val="en-US"/>
        </w:rPr>
        <w:t>Hartke</w:t>
      </w:r>
      <w:proofErr w:type="spellEnd"/>
      <w:r w:rsidRPr="00A756C9">
        <w:t xml:space="preserve">, </w:t>
      </w:r>
      <w:r w:rsidRPr="00A756C9">
        <w:rPr>
          <w:lang w:val="en-US"/>
        </w:rPr>
        <w:t>EBS</w:t>
      </w:r>
      <w:r w:rsidRPr="00A756C9">
        <w:t xml:space="preserve">, </w:t>
      </w:r>
      <w:proofErr w:type="spellStart"/>
      <w:r w:rsidRPr="00A756C9">
        <w:rPr>
          <w:lang w:val="en-US"/>
        </w:rPr>
        <w:t>MarkBass</w:t>
      </w:r>
      <w:proofErr w:type="spellEnd"/>
      <w:r w:rsidRPr="00A756C9">
        <w:t>)</w:t>
      </w:r>
      <w:r>
        <w:rPr>
          <w:rFonts w:ascii="MS Gothic" w:eastAsia="MS Gothic" w:hAnsi="MS Gothic" w:cs="MS Gothic"/>
        </w:rPr>
        <w:t xml:space="preserve"> </w:t>
      </w:r>
      <w:r w:rsidRPr="00A756C9">
        <w:rPr>
          <w:rFonts w:ascii="Calibri" w:hAnsi="Calibri" w:cs="Calibri"/>
        </w:rPr>
        <w:t>Гитара</w:t>
      </w:r>
      <w:r w:rsidRPr="00A756C9">
        <w:t xml:space="preserve"> 1:</w:t>
      </w:r>
      <w:r w:rsidRPr="00A756C9">
        <w:rPr>
          <w:rFonts w:ascii="MS Gothic" w:eastAsia="MS Gothic" w:hAnsi="MS Gothic" w:cs="MS Gothic" w:hint="eastAsia"/>
        </w:rPr>
        <w:t> </w:t>
      </w:r>
      <w:proofErr w:type="gramStart"/>
      <w:r w:rsidRPr="004D2108">
        <w:rPr>
          <w:lang w:val="en-US"/>
        </w:rPr>
        <w:t xml:space="preserve">Fender </w:t>
      </w:r>
      <w:proofErr w:type="spellStart"/>
      <w:r w:rsidRPr="004D2108">
        <w:rPr>
          <w:lang w:val="en-US"/>
        </w:rPr>
        <w:t>TwinAmp</w:t>
      </w:r>
      <w:proofErr w:type="spellEnd"/>
      <w:r w:rsidRPr="004D2108">
        <w:rPr>
          <w:lang w:val="en-US"/>
        </w:rPr>
        <w:t xml:space="preserve"> (</w:t>
      </w:r>
      <w:r w:rsidRPr="00A756C9">
        <w:rPr>
          <w:rFonts w:ascii="Calibri" w:hAnsi="Calibri" w:cs="Calibri"/>
        </w:rPr>
        <w:t>с</w:t>
      </w:r>
      <w:r w:rsidRPr="004D2108">
        <w:rPr>
          <w:lang w:val="en-US"/>
        </w:rPr>
        <w:t xml:space="preserve"> "</w:t>
      </w:r>
      <w:r>
        <w:rPr>
          <w:rFonts w:ascii="Calibri" w:hAnsi="Calibri" w:cs="Calibri"/>
        </w:rPr>
        <w:t>ра</w:t>
      </w:r>
      <w:r w:rsidRPr="00A756C9">
        <w:rPr>
          <w:rFonts w:ascii="Calibri" w:hAnsi="Calibri" w:cs="Calibri"/>
        </w:rPr>
        <w:t>зрывом</w:t>
      </w:r>
      <w:r w:rsidRPr="004D2108">
        <w:rPr>
          <w:lang w:val="en-US"/>
        </w:rPr>
        <w:t>"!)</w:t>
      </w:r>
      <w:proofErr w:type="gramEnd"/>
    </w:p>
    <w:p w:rsidR="0004241A" w:rsidRPr="005A5DE8" w:rsidRDefault="004D2108" w:rsidP="00CC5369">
      <w:pPr>
        <w:rPr>
          <w:lang w:val="en-US"/>
        </w:rPr>
      </w:pPr>
      <w:r w:rsidRPr="00EB19DA">
        <w:rPr>
          <w:rFonts w:ascii="Calibri" w:hAnsi="Calibri" w:cs="Calibri"/>
          <w:b/>
        </w:rPr>
        <w:t>Барабаны</w:t>
      </w:r>
      <w:r w:rsidRPr="005A5DE8">
        <w:rPr>
          <w:b/>
          <w:lang w:val="en-US"/>
        </w:rPr>
        <w:t>:</w:t>
      </w:r>
      <w:r w:rsidRPr="005A5DE8">
        <w:rPr>
          <w:lang w:val="en-US"/>
        </w:rPr>
        <w:t xml:space="preserve"> </w:t>
      </w:r>
      <w:proofErr w:type="gramStart"/>
      <w:r w:rsidRPr="00A756C9">
        <w:rPr>
          <w:lang w:val="en-US"/>
        </w:rPr>
        <w:t>DW</w:t>
      </w:r>
      <w:r w:rsidRPr="005A5DE8">
        <w:rPr>
          <w:lang w:val="en-US"/>
        </w:rPr>
        <w:t xml:space="preserve"> </w:t>
      </w:r>
      <w:r w:rsidRPr="00A756C9">
        <w:rPr>
          <w:lang w:val="en-US"/>
        </w:rPr>
        <w:t>Collectors</w:t>
      </w:r>
      <w:r w:rsidRPr="005A5DE8">
        <w:rPr>
          <w:lang w:val="en-US"/>
        </w:rPr>
        <w:t xml:space="preserve">, </w:t>
      </w:r>
      <w:r w:rsidRPr="00A756C9">
        <w:rPr>
          <w:lang w:val="en-US"/>
        </w:rPr>
        <w:t>Yamaha</w:t>
      </w:r>
      <w:r w:rsidRPr="005A5DE8">
        <w:rPr>
          <w:lang w:val="en-US"/>
        </w:rPr>
        <w:t xml:space="preserve"> </w:t>
      </w:r>
      <w:r w:rsidRPr="00A756C9">
        <w:rPr>
          <w:lang w:val="en-US"/>
        </w:rPr>
        <w:t>Maple</w:t>
      </w:r>
      <w:r w:rsidRPr="005A5DE8">
        <w:rPr>
          <w:lang w:val="en-US"/>
        </w:rPr>
        <w:t xml:space="preserve"> </w:t>
      </w:r>
      <w:r w:rsidRPr="00A756C9">
        <w:rPr>
          <w:lang w:val="en-US"/>
        </w:rPr>
        <w:t>custom</w:t>
      </w:r>
      <w:r w:rsidRPr="005A5DE8">
        <w:rPr>
          <w:lang w:val="en-US"/>
        </w:rPr>
        <w:t xml:space="preserve"> (22", </w:t>
      </w:r>
      <w:r w:rsidRPr="00A756C9">
        <w:rPr>
          <w:lang w:val="en-US"/>
        </w:rPr>
        <w:t>snare</w:t>
      </w:r>
      <w:r w:rsidRPr="005A5DE8">
        <w:rPr>
          <w:lang w:val="en-US"/>
        </w:rPr>
        <w:t xml:space="preserve"> 14", </w:t>
      </w:r>
      <w:r w:rsidRPr="00A756C9">
        <w:rPr>
          <w:lang w:val="en-US"/>
        </w:rPr>
        <w:t>tom</w:t>
      </w:r>
      <w:r w:rsidRPr="005A5DE8">
        <w:rPr>
          <w:lang w:val="en-US"/>
        </w:rPr>
        <w:t xml:space="preserve"> 12", </w:t>
      </w:r>
      <w:proofErr w:type="spellStart"/>
      <w:r w:rsidRPr="00A756C9">
        <w:rPr>
          <w:lang w:val="en-US"/>
        </w:rPr>
        <w:t>flor</w:t>
      </w:r>
      <w:proofErr w:type="spellEnd"/>
      <w:r w:rsidRPr="005A5DE8">
        <w:rPr>
          <w:lang w:val="en-US"/>
        </w:rPr>
        <w:t xml:space="preserve"> </w:t>
      </w:r>
      <w:r w:rsidRPr="00A756C9">
        <w:rPr>
          <w:lang w:val="en-US"/>
        </w:rPr>
        <w:t>tom</w:t>
      </w:r>
      <w:r w:rsidRPr="005A5DE8">
        <w:rPr>
          <w:lang w:val="en-US"/>
        </w:rPr>
        <w:t xml:space="preserve"> 16") </w:t>
      </w:r>
      <w:r w:rsidRPr="00EB19DA">
        <w:t>дополнительная</w:t>
      </w:r>
      <w:r w:rsidRPr="005A5DE8">
        <w:rPr>
          <w:lang w:val="en-US"/>
        </w:rPr>
        <w:t xml:space="preserve"> </w:t>
      </w:r>
      <w:r w:rsidRPr="00EB19DA">
        <w:t>стойка</w:t>
      </w:r>
      <w:r w:rsidRPr="005A5DE8">
        <w:rPr>
          <w:lang w:val="en-US"/>
        </w:rPr>
        <w:t xml:space="preserve"> </w:t>
      </w:r>
      <w:r w:rsidRPr="00EB19DA">
        <w:t>под</w:t>
      </w:r>
      <w:r w:rsidRPr="005A5DE8">
        <w:rPr>
          <w:lang w:val="en-US"/>
        </w:rPr>
        <w:t xml:space="preserve"> "</w:t>
      </w:r>
      <w:r w:rsidRPr="00EB19DA">
        <w:t>малый</w:t>
      </w:r>
      <w:r w:rsidRPr="005A5DE8">
        <w:rPr>
          <w:lang w:val="en-US"/>
        </w:rPr>
        <w:t xml:space="preserve">" </w:t>
      </w:r>
      <w:r w:rsidRPr="00EB19DA">
        <w:t>барабан</w:t>
      </w:r>
      <w:r w:rsidRPr="005A5DE8">
        <w:rPr>
          <w:lang w:val="en-US"/>
        </w:rPr>
        <w:t xml:space="preserve">, </w:t>
      </w:r>
      <w:r w:rsidRPr="00EB19DA">
        <w:t>кресло</w:t>
      </w:r>
      <w:r w:rsidRPr="005A5DE8">
        <w:rPr>
          <w:lang w:val="en-US"/>
        </w:rPr>
        <w:t xml:space="preserve">, </w:t>
      </w:r>
      <w:r w:rsidRPr="00EB19DA">
        <w:t>педаль</w:t>
      </w:r>
      <w:r w:rsidRPr="005A5DE8">
        <w:rPr>
          <w:lang w:val="en-US"/>
        </w:rPr>
        <w:t xml:space="preserve">, </w:t>
      </w:r>
      <w:r w:rsidRPr="00EB19DA">
        <w:t>стойка</w:t>
      </w:r>
      <w:r w:rsidRPr="005A5DE8">
        <w:rPr>
          <w:lang w:val="en-US"/>
        </w:rPr>
        <w:t xml:space="preserve"> </w:t>
      </w:r>
      <w:r w:rsidRPr="00EB19DA">
        <w:t>под</w:t>
      </w:r>
      <w:r w:rsidRPr="005A5DE8">
        <w:rPr>
          <w:lang w:val="en-US"/>
        </w:rPr>
        <w:t xml:space="preserve"> </w:t>
      </w:r>
      <w:proofErr w:type="spellStart"/>
      <w:r w:rsidRPr="00EB19DA">
        <w:t>хэт</w:t>
      </w:r>
      <w:proofErr w:type="spellEnd"/>
      <w:r w:rsidRPr="005A5DE8">
        <w:rPr>
          <w:lang w:val="en-US"/>
        </w:rPr>
        <w:t xml:space="preserve">, 4 </w:t>
      </w:r>
      <w:r w:rsidRPr="00EB19DA">
        <w:t>стойки</w:t>
      </w:r>
      <w:r w:rsidRPr="005A5DE8">
        <w:rPr>
          <w:lang w:val="en-US"/>
        </w:rPr>
        <w:t xml:space="preserve"> </w:t>
      </w:r>
      <w:r w:rsidRPr="00EB19DA">
        <w:t>под</w:t>
      </w:r>
      <w:r w:rsidRPr="005A5DE8">
        <w:rPr>
          <w:lang w:val="en-US"/>
        </w:rPr>
        <w:t xml:space="preserve"> </w:t>
      </w:r>
      <w:r w:rsidRPr="00EB19DA">
        <w:t>тарелки</w:t>
      </w:r>
      <w:r w:rsidRPr="005A5DE8">
        <w:rPr>
          <w:lang w:val="en-US"/>
        </w:rPr>
        <w:t xml:space="preserve">, </w:t>
      </w:r>
      <w:r w:rsidRPr="00EB19DA">
        <w:t>подиум</w:t>
      </w:r>
      <w:r w:rsidRPr="005A5DE8">
        <w:rPr>
          <w:lang w:val="en-US"/>
        </w:rPr>
        <w:t xml:space="preserve">, </w:t>
      </w:r>
      <w:r w:rsidRPr="00EB19DA">
        <w:t>коврик</w:t>
      </w:r>
      <w:r w:rsidRPr="005A5DE8">
        <w:rPr>
          <w:lang w:val="en-US"/>
        </w:rPr>
        <w:t>.</w:t>
      </w:r>
      <w:proofErr w:type="gramEnd"/>
      <w:r w:rsidRPr="005A5DE8">
        <w:rPr>
          <w:lang w:val="en-US"/>
        </w:rPr>
        <w:t xml:space="preserve"> "</w:t>
      </w:r>
      <w:r w:rsidRPr="00EB19DA">
        <w:t>Железо</w:t>
      </w:r>
      <w:r w:rsidRPr="005A5DE8">
        <w:rPr>
          <w:lang w:val="en-US"/>
        </w:rPr>
        <w:t xml:space="preserve">": </w:t>
      </w:r>
      <w:r w:rsidRPr="00EB19DA">
        <w:rPr>
          <w:lang w:val="en-US"/>
        </w:rPr>
        <w:t>ride</w:t>
      </w:r>
      <w:r w:rsidRPr="005A5DE8">
        <w:rPr>
          <w:lang w:val="en-US"/>
        </w:rPr>
        <w:t xml:space="preserve"> 20", </w:t>
      </w:r>
      <w:r w:rsidRPr="00EB19DA">
        <w:rPr>
          <w:lang w:val="en-US"/>
        </w:rPr>
        <w:t>crash</w:t>
      </w:r>
      <w:r w:rsidRPr="005A5DE8">
        <w:rPr>
          <w:lang w:val="en-US"/>
        </w:rPr>
        <w:t xml:space="preserve"> 16" </w:t>
      </w:r>
      <w:r w:rsidRPr="00EB19DA">
        <w:t>и</w:t>
      </w:r>
      <w:r w:rsidRPr="005A5DE8">
        <w:rPr>
          <w:lang w:val="en-US"/>
        </w:rPr>
        <w:t xml:space="preserve"> 18", </w:t>
      </w:r>
      <w:r w:rsidRPr="00EB19DA">
        <w:rPr>
          <w:lang w:val="en-US"/>
        </w:rPr>
        <w:t>hi</w:t>
      </w:r>
      <w:r w:rsidRPr="005A5DE8">
        <w:rPr>
          <w:lang w:val="en-US"/>
        </w:rPr>
        <w:t xml:space="preserve"> </w:t>
      </w:r>
      <w:r w:rsidRPr="00EB19DA">
        <w:rPr>
          <w:lang w:val="en-US"/>
        </w:rPr>
        <w:t>hat</w:t>
      </w:r>
      <w:r w:rsidRPr="005A5DE8">
        <w:rPr>
          <w:lang w:val="en-US"/>
        </w:rPr>
        <w:t xml:space="preserve"> 13-14" (</w:t>
      </w:r>
      <w:proofErr w:type="spellStart"/>
      <w:r w:rsidRPr="00EB19DA">
        <w:rPr>
          <w:lang w:val="en-US"/>
        </w:rPr>
        <w:t>ziljian</w:t>
      </w:r>
      <w:proofErr w:type="spellEnd"/>
      <w:r w:rsidRPr="005A5DE8">
        <w:rPr>
          <w:lang w:val="en-US"/>
        </w:rPr>
        <w:t xml:space="preserve"> </w:t>
      </w:r>
      <w:r w:rsidRPr="00EB19DA">
        <w:t>от</w:t>
      </w:r>
      <w:r w:rsidRPr="005A5DE8">
        <w:rPr>
          <w:lang w:val="en-US"/>
        </w:rPr>
        <w:t xml:space="preserve"> </w:t>
      </w:r>
      <w:r w:rsidRPr="00EB19DA">
        <w:rPr>
          <w:lang w:val="en-US"/>
        </w:rPr>
        <w:t>a</w:t>
      </w:r>
      <w:r w:rsidRPr="005A5DE8">
        <w:rPr>
          <w:lang w:val="en-US"/>
        </w:rPr>
        <w:t>-</w:t>
      </w:r>
      <w:r w:rsidRPr="00EB19DA">
        <w:rPr>
          <w:lang w:val="en-US"/>
        </w:rPr>
        <w:t>custom</w:t>
      </w:r>
      <w:r w:rsidRPr="005A5DE8">
        <w:rPr>
          <w:lang w:val="en-US"/>
        </w:rPr>
        <w:t xml:space="preserve"> </w:t>
      </w:r>
      <w:r w:rsidRPr="00EB19DA">
        <w:t>и</w:t>
      </w:r>
      <w:r w:rsidRPr="005A5DE8">
        <w:rPr>
          <w:lang w:val="en-US"/>
        </w:rPr>
        <w:t xml:space="preserve"> </w:t>
      </w:r>
      <w:r w:rsidRPr="00EB19DA">
        <w:t>выше</w:t>
      </w:r>
      <w:r w:rsidRPr="005A5DE8">
        <w:rPr>
          <w:lang w:val="en-US"/>
        </w:rPr>
        <w:t xml:space="preserve">, </w:t>
      </w:r>
      <w:proofErr w:type="spellStart"/>
      <w:r w:rsidRPr="00EB19DA">
        <w:rPr>
          <w:lang w:val="en-US"/>
        </w:rPr>
        <w:t>istamboul</w:t>
      </w:r>
      <w:proofErr w:type="spellEnd"/>
      <w:proofErr w:type="gramStart"/>
      <w:r w:rsidRPr="005A5DE8">
        <w:rPr>
          <w:lang w:val="en-US"/>
        </w:rPr>
        <w:t>)</w:t>
      </w:r>
      <w:r w:rsidR="0004241A" w:rsidRPr="0004241A">
        <w:rPr>
          <w:b/>
        </w:rPr>
        <w:t>Подиум</w:t>
      </w:r>
      <w:proofErr w:type="gramEnd"/>
      <w:r w:rsidR="0004241A" w:rsidRPr="005A5DE8">
        <w:rPr>
          <w:b/>
          <w:lang w:val="en-US"/>
        </w:rPr>
        <w:t xml:space="preserve"> </w:t>
      </w:r>
      <w:r w:rsidR="0004241A" w:rsidRPr="0004241A">
        <w:rPr>
          <w:b/>
        </w:rPr>
        <w:t>для</w:t>
      </w:r>
      <w:r w:rsidR="0004241A" w:rsidRPr="005A5DE8">
        <w:rPr>
          <w:b/>
          <w:lang w:val="en-US"/>
        </w:rPr>
        <w:t xml:space="preserve"> </w:t>
      </w:r>
      <w:r w:rsidR="0004241A" w:rsidRPr="0004241A">
        <w:rPr>
          <w:b/>
        </w:rPr>
        <w:t>барабанной</w:t>
      </w:r>
      <w:r w:rsidR="0004241A" w:rsidRPr="005A5DE8">
        <w:rPr>
          <w:b/>
          <w:lang w:val="en-US"/>
        </w:rPr>
        <w:t xml:space="preserve"> </w:t>
      </w:r>
      <w:r w:rsidR="0004241A" w:rsidRPr="0004241A">
        <w:rPr>
          <w:b/>
        </w:rPr>
        <w:t>установки</w:t>
      </w:r>
      <w:r w:rsidR="0004241A" w:rsidRPr="005A5DE8">
        <w:rPr>
          <w:b/>
          <w:lang w:val="en-US"/>
        </w:rPr>
        <w:t>:</w:t>
      </w:r>
    </w:p>
    <w:p w:rsidR="0004241A" w:rsidRPr="0004241A" w:rsidRDefault="0004241A" w:rsidP="0004241A">
      <w:pPr>
        <w:spacing w:after="0"/>
      </w:pPr>
      <w:r w:rsidRPr="0004241A">
        <w:t>Габариты подиума для барабанной установки:</w:t>
      </w:r>
    </w:p>
    <w:p w:rsidR="0004241A" w:rsidRDefault="0004241A" w:rsidP="0004241A">
      <w:pPr>
        <w:spacing w:after="0"/>
      </w:pPr>
      <w:r w:rsidRPr="0004241A">
        <w:t>Высота от 200 до 400 мм. Размеры не менее 3 на 2 метра. Но не более чем 3 на 3 метра.</w:t>
      </w:r>
      <w:r w:rsidRPr="0004241A">
        <w:rPr>
          <w:lang w:val="en-US"/>
        </w:rPr>
        <w:t> </w:t>
      </w:r>
    </w:p>
    <w:p w:rsidR="003A0493" w:rsidRPr="003A0493" w:rsidRDefault="003A0493" w:rsidP="0004241A">
      <w:pPr>
        <w:spacing w:after="0"/>
      </w:pPr>
    </w:p>
    <w:p w:rsidR="00EB19DA" w:rsidRDefault="00EB19DA" w:rsidP="00EB19DA">
      <w:proofErr w:type="spellStart"/>
      <w:r>
        <w:rPr>
          <w:rFonts w:cs="Calibri"/>
          <w:b/>
        </w:rPr>
        <w:t>Пле</w:t>
      </w:r>
      <w:r w:rsidRPr="00EB19DA">
        <w:rPr>
          <w:rFonts w:cs="Calibri"/>
          <w:b/>
        </w:rPr>
        <w:t>й</w:t>
      </w:r>
      <w:r w:rsidRPr="00EB19DA">
        <w:rPr>
          <w:b/>
        </w:rPr>
        <w:t>-</w:t>
      </w:r>
      <w:r w:rsidRPr="00EB19DA">
        <w:rPr>
          <w:rFonts w:cs="Calibri"/>
          <w:b/>
        </w:rPr>
        <w:t>бэк</w:t>
      </w:r>
      <w:proofErr w:type="spellEnd"/>
      <w:r w:rsidRPr="00EB19DA">
        <w:rPr>
          <w:b/>
        </w:rPr>
        <w:t>:</w:t>
      </w:r>
      <w:r w:rsidRPr="00EB19DA">
        <w:t xml:space="preserve"> 3ch </w:t>
      </w:r>
      <w:proofErr w:type="spellStart"/>
      <w:r w:rsidRPr="00EB19DA">
        <w:t>di-box</w:t>
      </w:r>
      <w:proofErr w:type="spellEnd"/>
      <w:r w:rsidRPr="00EB19DA">
        <w:t>, столик, 3х розетки 220v</w:t>
      </w:r>
      <w:r w:rsidRPr="00EB19DA">
        <w:rPr>
          <w:rFonts w:ascii="MS Gothic" w:eastAsia="MS Gothic" w:hAnsi="MS Gothic" w:cs="MS Gothic" w:hint="eastAsia"/>
        </w:rPr>
        <w:t>  </w:t>
      </w:r>
      <w:r w:rsidRPr="00EB19DA">
        <w:rPr>
          <w:rFonts w:cs="Calibri"/>
        </w:rPr>
        <w:t>Мониторы</w:t>
      </w:r>
      <w:r w:rsidRPr="00EB19DA">
        <w:t>:</w:t>
      </w:r>
      <w:r w:rsidRPr="00EB19DA">
        <w:rPr>
          <w:rFonts w:ascii="MS Gothic" w:eastAsia="MS Gothic" w:hAnsi="MS Gothic" w:cs="MS Gothic" w:hint="eastAsia"/>
        </w:rPr>
        <w:t> </w:t>
      </w:r>
      <w:r w:rsidRPr="00EB19DA">
        <w:t xml:space="preserve">4 </w:t>
      </w:r>
      <w:r w:rsidRPr="00EB19DA">
        <w:rPr>
          <w:rFonts w:cs="Calibri"/>
        </w:rPr>
        <w:t>линии</w:t>
      </w:r>
      <w:r w:rsidRPr="00EB19DA">
        <w:t>:</w:t>
      </w:r>
      <w:r w:rsidRPr="00EB19DA">
        <w:rPr>
          <w:rFonts w:ascii="MS Gothic" w:eastAsia="MS Gothic" w:hAnsi="MS Gothic" w:cs="MS Gothic" w:hint="eastAsia"/>
        </w:rPr>
        <w:t> </w:t>
      </w:r>
      <w:r w:rsidRPr="00EB19DA">
        <w:t xml:space="preserve">1. </w:t>
      </w:r>
      <w:r w:rsidRPr="00EB19DA">
        <w:rPr>
          <w:rFonts w:cs="Calibri"/>
        </w:rPr>
        <w:t>Вокал</w:t>
      </w:r>
      <w:r w:rsidRPr="00EB19DA">
        <w:t xml:space="preserve"> - 2</w:t>
      </w:r>
      <w:r w:rsidRPr="00EB19DA">
        <w:rPr>
          <w:rFonts w:cs="Calibri"/>
        </w:rPr>
        <w:t>шт</w:t>
      </w:r>
      <w:r w:rsidRPr="00EB19DA">
        <w:t xml:space="preserve"> 15" + </w:t>
      </w:r>
      <w:r w:rsidRPr="00EB19DA">
        <w:rPr>
          <w:rFonts w:cs="Calibri"/>
        </w:rPr>
        <w:t>драйвер</w:t>
      </w:r>
      <w:r w:rsidRPr="00EB19DA">
        <w:rPr>
          <w:rFonts w:ascii="MS Gothic" w:eastAsia="MS Gothic" w:hAnsi="MS Gothic" w:cs="MS Gothic" w:hint="eastAsia"/>
        </w:rPr>
        <w:t> </w:t>
      </w:r>
      <w:r w:rsidRPr="00EB19DA">
        <w:t xml:space="preserve">2. </w:t>
      </w:r>
      <w:r w:rsidRPr="00EB19DA">
        <w:rPr>
          <w:rFonts w:cs="Calibri"/>
        </w:rPr>
        <w:t>Гитара</w:t>
      </w:r>
      <w:r w:rsidRPr="00EB19DA">
        <w:t xml:space="preserve"> - 1</w:t>
      </w:r>
      <w:r w:rsidRPr="00EB19DA">
        <w:rPr>
          <w:rFonts w:cs="Calibri"/>
        </w:rPr>
        <w:t>шт</w:t>
      </w:r>
      <w:r w:rsidRPr="00EB19DA">
        <w:t xml:space="preserve"> 15" + </w:t>
      </w:r>
      <w:r w:rsidRPr="00EB19DA">
        <w:rPr>
          <w:rFonts w:cs="Calibri"/>
        </w:rPr>
        <w:t>драйвер</w:t>
      </w:r>
      <w:r w:rsidRPr="00EB19DA">
        <w:rPr>
          <w:rFonts w:ascii="MS Gothic" w:eastAsia="MS Gothic" w:hAnsi="MS Gothic" w:cs="MS Gothic" w:hint="eastAsia"/>
        </w:rPr>
        <w:t> </w:t>
      </w:r>
      <w:r w:rsidRPr="00EB19DA">
        <w:t xml:space="preserve">3. </w:t>
      </w:r>
      <w:r w:rsidRPr="00EB19DA">
        <w:rPr>
          <w:rFonts w:cs="Calibri"/>
        </w:rPr>
        <w:t>Бас</w:t>
      </w:r>
      <w:r w:rsidRPr="00EB19DA">
        <w:t xml:space="preserve"> - - 1</w:t>
      </w:r>
      <w:r w:rsidRPr="00EB19DA">
        <w:rPr>
          <w:rFonts w:cs="Calibri"/>
        </w:rPr>
        <w:t>шт</w:t>
      </w:r>
      <w:r w:rsidRPr="00EB19DA">
        <w:t xml:space="preserve"> 15" + </w:t>
      </w:r>
      <w:r w:rsidRPr="00EB19DA">
        <w:rPr>
          <w:rFonts w:cs="Calibri"/>
        </w:rPr>
        <w:t>драйвер</w:t>
      </w:r>
      <w:r w:rsidRPr="00EB19DA">
        <w:rPr>
          <w:rFonts w:ascii="MS Gothic" w:eastAsia="MS Gothic" w:hAnsi="MS Gothic" w:cs="MS Gothic" w:hint="eastAsia"/>
        </w:rPr>
        <w:t> </w:t>
      </w:r>
      <w:r w:rsidRPr="00EB19DA">
        <w:t xml:space="preserve">4. </w:t>
      </w:r>
      <w:r w:rsidRPr="00EB19DA">
        <w:rPr>
          <w:rFonts w:cs="Calibri"/>
        </w:rPr>
        <w:t>Барабаны</w:t>
      </w:r>
      <w:r w:rsidRPr="00EB19DA">
        <w:t xml:space="preserve"> - </w:t>
      </w:r>
      <w:proofErr w:type="spellStart"/>
      <w:r w:rsidRPr="00EB19DA">
        <w:t>xlr</w:t>
      </w:r>
      <w:proofErr w:type="spellEnd"/>
      <w:r w:rsidRPr="00EB19DA">
        <w:t xml:space="preserve"> </w:t>
      </w:r>
      <w:r w:rsidRPr="00EB19DA">
        <w:rPr>
          <w:rFonts w:cs="Calibri"/>
        </w:rPr>
        <w:t>и</w:t>
      </w:r>
      <w:r w:rsidRPr="00EB19DA">
        <w:t xml:space="preserve"> </w:t>
      </w:r>
      <w:r w:rsidRPr="00EB19DA">
        <w:rPr>
          <w:rFonts w:cs="Calibri"/>
        </w:rPr>
        <w:t>маленький</w:t>
      </w:r>
      <w:r w:rsidRPr="00EB19DA">
        <w:t xml:space="preserve"> </w:t>
      </w:r>
      <w:r w:rsidRPr="00EB19DA">
        <w:rPr>
          <w:rFonts w:cs="Calibri"/>
        </w:rPr>
        <w:t>пульт</w:t>
      </w:r>
      <w:r w:rsidRPr="00EB19DA">
        <w:t>-</w:t>
      </w:r>
      <w:proofErr w:type="spellStart"/>
      <w:r w:rsidRPr="00EB19DA">
        <w:rPr>
          <w:rFonts w:cs="Calibri"/>
        </w:rPr>
        <w:t>преамп</w:t>
      </w:r>
      <w:proofErr w:type="spellEnd"/>
      <w:r w:rsidRPr="00EB19DA">
        <w:t xml:space="preserve"> </w:t>
      </w:r>
      <w:r w:rsidRPr="00EB19DA">
        <w:rPr>
          <w:rFonts w:cs="Calibri"/>
        </w:rPr>
        <w:t>для</w:t>
      </w:r>
      <w:r w:rsidRPr="00EB19DA">
        <w:t xml:space="preserve"> </w:t>
      </w:r>
      <w:r w:rsidRPr="00EB19DA">
        <w:rPr>
          <w:rFonts w:cs="Calibri"/>
        </w:rPr>
        <w:t>наушнико</w:t>
      </w:r>
      <w:r w:rsidRPr="00EB19DA">
        <w:t>в</w:t>
      </w:r>
    </w:p>
    <w:p w:rsidR="003A0493" w:rsidRPr="00EB19DA" w:rsidRDefault="003A0493" w:rsidP="00EB19DA"/>
    <w:p w:rsidR="00EB19DA" w:rsidRPr="00EB19DA" w:rsidRDefault="00EB19DA" w:rsidP="00EB1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EB19DA">
        <w:rPr>
          <w:rFonts w:eastAsia="ヒラギノ角ゴ Pro W3" w:cs="Times New Roman"/>
          <w:color w:val="000000"/>
          <w:lang w:eastAsia="ru-RU"/>
        </w:rPr>
        <w:lastRenderedPageBreak/>
        <w:t xml:space="preserve">Стойки под клавиши 2 шт. (подключение 2-х клавиш через </w:t>
      </w:r>
      <w:proofErr w:type="spellStart"/>
      <w:r w:rsidRPr="00EB19DA">
        <w:rPr>
          <w:rFonts w:eastAsia="ヒラギノ角ゴ Pro W3" w:cs="Times New Roman"/>
          <w:color w:val="000000"/>
          <w:lang w:eastAsia="ru-RU"/>
        </w:rPr>
        <w:t>di-box</w:t>
      </w:r>
      <w:proofErr w:type="spellEnd"/>
      <w:r w:rsidRPr="00EB19DA">
        <w:rPr>
          <w:rFonts w:eastAsia="ヒラギノ角ゴ Pro W3" w:cs="Times New Roman"/>
          <w:color w:val="000000"/>
          <w:lang w:eastAsia="ru-RU"/>
        </w:rPr>
        <w:t>)</w:t>
      </w:r>
    </w:p>
    <w:p w:rsidR="00EB19DA" w:rsidRPr="00EB19DA" w:rsidRDefault="00EB19DA" w:rsidP="009C3B2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EB19DA">
        <w:rPr>
          <w:rFonts w:eastAsia="ヒラギノ角ゴ Pro W3" w:cs="Times New Roman"/>
          <w:color w:val="000000"/>
          <w:lang w:eastAsia="ru-RU"/>
        </w:rPr>
        <w:t>Прострелы (открытые площадки)</w:t>
      </w:r>
    </w:p>
    <w:p w:rsidR="00EB19DA" w:rsidRPr="00EB19DA" w:rsidRDefault="00EB19DA" w:rsidP="00EB1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EB19DA">
        <w:rPr>
          <w:rFonts w:eastAsia="ヒラギノ角ゴ Pro W3" w:cs="Times New Roman"/>
          <w:color w:val="000000"/>
          <w:lang w:eastAsia="ru-RU"/>
        </w:rPr>
        <w:t>Барные стулья 2 шт.</w:t>
      </w:r>
    </w:p>
    <w:p w:rsidR="00CC5369" w:rsidRDefault="00EB19DA" w:rsidP="00EB1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EB19DA">
        <w:rPr>
          <w:rFonts w:eastAsia="ヒラギノ角ゴ Pro W3" w:cs="Times New Roman"/>
          <w:color w:val="000000"/>
          <w:lang w:eastAsia="ru-RU"/>
        </w:rPr>
        <w:t xml:space="preserve">4 бутылки негазированной воды 0.5 </w:t>
      </w:r>
      <w:r w:rsidR="00CC5369">
        <w:rPr>
          <w:rFonts w:eastAsia="ヒラギノ角ゴ Pro W3" w:cs="Times New Roman"/>
          <w:color w:val="000000"/>
          <w:lang w:eastAsia="ru-RU"/>
        </w:rPr>
        <w:t>л возле первой мониторной линии</w:t>
      </w:r>
    </w:p>
    <w:p w:rsidR="00CC5369" w:rsidRPr="00EB19DA" w:rsidRDefault="00CC5369" w:rsidP="00EB19D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</w:p>
    <w:p w:rsidR="00EB19DA" w:rsidRPr="000055D2" w:rsidRDefault="00EB19DA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0055D2" w:rsidRPr="002D00DC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b/>
          <w:color w:val="000000"/>
          <w:lang w:eastAsia="ru-RU"/>
        </w:rPr>
      </w:pPr>
      <w:r w:rsidRPr="002D00DC">
        <w:rPr>
          <w:rFonts w:eastAsia="ヒラギノ角ゴ Pro W3" w:cs="Times New Roman"/>
          <w:b/>
          <w:color w:val="000000"/>
          <w:lang w:eastAsia="ru-RU"/>
        </w:rPr>
        <w:t>Коммуникации:</w:t>
      </w:r>
    </w:p>
    <w:p w:rsidR="000055D2" w:rsidRPr="00EB19DA" w:rsidRDefault="000055D2" w:rsidP="00CC53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EB19DA">
        <w:rPr>
          <w:rFonts w:eastAsia="ヒラギノ角ゴ Pro W3" w:cs="Times New Roman"/>
          <w:color w:val="000000"/>
          <w:lang w:eastAsia="ru-RU"/>
        </w:rPr>
        <w:t xml:space="preserve">Шнуры, переходники, сетевые колодки – в достаточном количестве </w:t>
      </w:r>
    </w:p>
    <w:p w:rsidR="000055D2" w:rsidRPr="00EB19DA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EB19DA">
        <w:rPr>
          <w:rFonts w:eastAsia="ヒラギノ角ゴ Pro W3" w:cs="Times New Roman"/>
          <w:color w:val="000000"/>
          <w:lang w:eastAsia="ru-RU"/>
        </w:rPr>
        <w:t>(наличие розеток (220</w:t>
      </w:r>
      <w:r w:rsidRPr="00EB19DA">
        <w:rPr>
          <w:rFonts w:eastAsia="ヒラギノ角ゴ Pro W3" w:cs="Times New Roman"/>
          <w:color w:val="000000"/>
          <w:lang w:val="en-US" w:eastAsia="ru-RU"/>
        </w:rPr>
        <w:t>V</w:t>
      </w:r>
      <w:r w:rsidRPr="00EB19DA">
        <w:rPr>
          <w:rFonts w:eastAsia="ヒラギノ角ゴ Pro W3" w:cs="Times New Roman"/>
          <w:color w:val="000000"/>
          <w:lang w:eastAsia="ru-RU"/>
        </w:rPr>
        <w:t xml:space="preserve"> 50</w:t>
      </w:r>
      <w:r w:rsidRPr="00EB19DA">
        <w:rPr>
          <w:rFonts w:eastAsia="ヒラギノ角ゴ Pro W3" w:cs="Times New Roman"/>
          <w:color w:val="000000"/>
          <w:lang w:val="en-US" w:eastAsia="ru-RU"/>
        </w:rPr>
        <w:t>Hz</w:t>
      </w:r>
      <w:r w:rsidR="0015490C" w:rsidRPr="00EB19DA">
        <w:rPr>
          <w:rFonts w:eastAsia="ヒラギノ角ゴ Pro W3" w:cs="Times New Roman"/>
          <w:color w:val="000000"/>
          <w:lang w:eastAsia="ru-RU"/>
        </w:rPr>
        <w:t xml:space="preserve">) для </w:t>
      </w:r>
      <w:proofErr w:type="spellStart"/>
      <w:r w:rsidR="0015490C" w:rsidRPr="00EB19DA">
        <w:rPr>
          <w:rFonts w:eastAsia="ヒラギノ角ゴ Pro W3" w:cs="Times New Roman"/>
          <w:color w:val="000000"/>
          <w:lang w:eastAsia="ru-RU"/>
        </w:rPr>
        <w:t>клавишника</w:t>
      </w:r>
      <w:proofErr w:type="spellEnd"/>
      <w:r w:rsidR="0015490C" w:rsidRPr="00EB19DA">
        <w:rPr>
          <w:rFonts w:eastAsia="ヒラギノ角ゴ Pro W3" w:cs="Times New Roman"/>
          <w:color w:val="000000"/>
          <w:lang w:eastAsia="ru-RU"/>
        </w:rPr>
        <w:t xml:space="preserve"> и трех гитаристов</w:t>
      </w:r>
      <w:r w:rsidRPr="00EB19DA">
        <w:rPr>
          <w:rFonts w:eastAsia="ヒラギノ角ゴ Pro W3" w:cs="Times New Roman"/>
          <w:color w:val="000000"/>
          <w:lang w:eastAsia="ru-RU"/>
        </w:rPr>
        <w:t>).</w:t>
      </w:r>
    </w:p>
    <w:p w:rsidR="000055D2" w:rsidRPr="000055D2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0055D2" w:rsidRPr="002D00DC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b/>
          <w:color w:val="000000"/>
          <w:lang w:eastAsia="ru-RU"/>
        </w:rPr>
      </w:pPr>
      <w:r w:rsidRPr="002D00DC">
        <w:rPr>
          <w:rFonts w:eastAsia="ヒラギノ角ゴ Pro W3" w:cs="Times New Roman"/>
          <w:b/>
          <w:color w:val="000000"/>
          <w:lang w:eastAsia="ru-RU"/>
        </w:rPr>
        <w:t>Худ</w:t>
      </w:r>
      <w:r w:rsidR="002D00DC" w:rsidRPr="002D00DC">
        <w:rPr>
          <w:rFonts w:eastAsia="ヒラギノ角ゴ Pro W3" w:cs="Times New Roman"/>
          <w:b/>
          <w:color w:val="000000"/>
          <w:lang w:eastAsia="ru-RU"/>
        </w:rPr>
        <w:t>ожественно-световое оформление:</w:t>
      </w:r>
    </w:p>
    <w:p w:rsidR="000055D2" w:rsidRPr="002D00DC" w:rsidRDefault="002D00DC" w:rsidP="002D0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2D00DC">
        <w:rPr>
          <w:rFonts w:eastAsia="ヒラギノ角ゴ Pro W3" w:cs="Times New Roman"/>
          <w:color w:val="000000"/>
          <w:lang w:eastAsia="ru-RU"/>
        </w:rPr>
        <w:t>а) Пушка следящего света</w:t>
      </w:r>
    </w:p>
    <w:p w:rsidR="000055D2" w:rsidRPr="002D00DC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2D00DC">
        <w:rPr>
          <w:rFonts w:eastAsia="ヒラギノ角ゴ Pro W3" w:cs="Times New Roman"/>
          <w:color w:val="000000"/>
          <w:lang w:eastAsia="ru-RU"/>
        </w:rPr>
        <w:t xml:space="preserve">б) Статические и динамические приборы (мин. </w:t>
      </w:r>
      <w:r w:rsidR="002D00DC" w:rsidRPr="002D00DC">
        <w:rPr>
          <w:rFonts w:eastAsia="ヒラギノ角ゴ Pro W3" w:cs="Times New Roman"/>
          <w:color w:val="000000"/>
          <w:lang w:eastAsia="ru-RU"/>
        </w:rPr>
        <w:t>20 шт.)</w:t>
      </w:r>
    </w:p>
    <w:p w:rsidR="000055D2" w:rsidRPr="003A0493" w:rsidRDefault="000055D2" w:rsidP="003A049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left="180" w:hanging="180"/>
        <w:rPr>
          <w:rFonts w:eastAsia="ヒラギノ角ゴ Pro W3" w:cs="Times New Roman"/>
          <w:color w:val="000000"/>
          <w:lang w:eastAsia="ru-RU"/>
        </w:rPr>
      </w:pPr>
      <w:r w:rsidRPr="002D00DC">
        <w:rPr>
          <w:rFonts w:eastAsia="ヒラギノ角ゴ Pro W3" w:cs="Times New Roman"/>
          <w:color w:val="000000"/>
          <w:lang w:eastAsia="ru-RU"/>
        </w:rPr>
        <w:t>в) Дым</w:t>
      </w:r>
      <w:r w:rsidR="002D00DC" w:rsidRPr="002D00DC">
        <w:rPr>
          <w:rFonts w:eastAsia="ヒラギノ角ゴ Pro W3" w:cs="Times New Roman"/>
          <w:color w:val="000000"/>
          <w:lang w:eastAsia="ru-RU"/>
        </w:rPr>
        <w:t xml:space="preserve"> машина</w:t>
      </w:r>
      <w:r w:rsidRPr="002D00DC">
        <w:rPr>
          <w:rFonts w:eastAsia="ヒラギノ角ゴ Pro W3" w:cs="Times New Roman"/>
          <w:color w:val="000000"/>
          <w:lang w:eastAsia="ru-RU"/>
        </w:rPr>
        <w:t>.</w:t>
      </w:r>
    </w:p>
    <w:p w:rsidR="000055D2" w:rsidRPr="000055D2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" w:eastAsia="ヒラギノ角ゴ Pro W3" w:hAnsi="Times New Roman" w:cs="Times New Roman"/>
          <w:color w:val="000000"/>
          <w:sz w:val="24"/>
          <w:szCs w:val="20"/>
          <w:lang w:eastAsia="ru-RU"/>
        </w:rPr>
      </w:pPr>
    </w:p>
    <w:p w:rsidR="000055D2" w:rsidRPr="003A0493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3A0493">
        <w:rPr>
          <w:rFonts w:eastAsia="ヒラギノ角ゴ Pro W3" w:cs="Times New Roman"/>
          <w:color w:val="000000"/>
          <w:lang w:eastAsia="ru-RU"/>
        </w:rPr>
        <w:t>Примечания:</w:t>
      </w:r>
    </w:p>
    <w:p w:rsidR="000055D2" w:rsidRPr="003A0493" w:rsidRDefault="000055D2" w:rsidP="000055D2">
      <w:pPr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3A0493">
        <w:rPr>
          <w:rFonts w:eastAsia="ヒラギノ角ゴ Pro W3" w:cs="Times New Roman"/>
          <w:color w:val="000000"/>
          <w:lang w:eastAsia="ru-RU"/>
        </w:rPr>
        <w:t>Все технические службы должны закончить подготовительные  работы не позднее, чем за 2 часа до начала сау</w:t>
      </w:r>
      <w:r w:rsidR="0011063F" w:rsidRPr="003A0493">
        <w:rPr>
          <w:rFonts w:eastAsia="ヒラギノ角ゴ Pro W3" w:cs="Times New Roman"/>
          <w:color w:val="000000"/>
          <w:lang w:eastAsia="ru-RU"/>
        </w:rPr>
        <w:t>н</w:t>
      </w:r>
      <w:r w:rsidRPr="003A0493">
        <w:rPr>
          <w:rFonts w:eastAsia="ヒラギノ角ゴ Pro W3" w:cs="Times New Roman"/>
          <w:color w:val="000000"/>
          <w:lang w:eastAsia="ru-RU"/>
        </w:rPr>
        <w:t>д</w:t>
      </w:r>
      <w:r w:rsidR="0011063F" w:rsidRPr="003A0493">
        <w:rPr>
          <w:rFonts w:eastAsia="ヒラギノ角ゴ Pro W3" w:cs="Times New Roman"/>
          <w:color w:val="000000"/>
          <w:lang w:eastAsia="ru-RU"/>
        </w:rPr>
        <w:t xml:space="preserve"> </w:t>
      </w:r>
      <w:r w:rsidRPr="003A0493">
        <w:rPr>
          <w:rFonts w:eastAsia="ヒラギノ角ゴ Pro W3" w:cs="Times New Roman"/>
          <w:color w:val="000000"/>
          <w:lang w:eastAsia="ru-RU"/>
        </w:rPr>
        <w:t>чека!!!</w:t>
      </w:r>
    </w:p>
    <w:p w:rsidR="000055D2" w:rsidRPr="003A0493" w:rsidRDefault="000055D2" w:rsidP="000055D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eastAsia="ヒラギノ角ゴ Pro W3" w:cs="Times New Roman"/>
          <w:color w:val="000000"/>
          <w:lang w:eastAsia="ru-RU"/>
        </w:rPr>
      </w:pPr>
      <w:r w:rsidRPr="003A0493">
        <w:rPr>
          <w:rFonts w:eastAsia="ヒラギノ角ゴ Pro W3" w:cs="Times New Roman"/>
          <w:color w:val="000000"/>
          <w:lang w:eastAsia="ru-RU"/>
        </w:rPr>
        <w:t xml:space="preserve">К началу «саунд-чека» артиста все оборудование должно быть подключено, настроено и адаптировано к акустическим условиям площадки (помещения), которое озвучивается техническими службами компании, предоставляющей звуковое оборудование. Во время «саунд-чека» и концерта весь техперсонал должен находиться на концертной площадке (в помещении). </w:t>
      </w:r>
    </w:p>
    <w:p w:rsidR="000055D2" w:rsidRPr="000055D2" w:rsidRDefault="000055D2" w:rsidP="000055D2">
      <w:pPr>
        <w:tabs>
          <w:tab w:val="left" w:pos="5400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Times New Roman Bold Italic" w:eastAsia="ヒラギノ角ゴ Pro W3" w:hAnsi="Times New Roman Bold Italic" w:cs="Times New Roman"/>
          <w:color w:val="000000"/>
          <w:sz w:val="24"/>
          <w:szCs w:val="20"/>
          <w:lang w:eastAsia="ru-RU"/>
        </w:rPr>
      </w:pPr>
    </w:p>
    <w:p w:rsidR="00B47AB0" w:rsidRPr="005A5DE8" w:rsidRDefault="00B97DA4">
      <w:pPr>
        <w:rPr>
          <w:lang w:val="en-US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566989" cy="4290060"/>
            <wp:effectExtent l="0" t="0" r="0" b="0"/>
            <wp:docPr id="1" name="Рисунок 1" descr="F:\My Music\MY ALBOM\Концерт Бель Этаж 08.09.16\Выбор Супер\IMG_0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y Music\MY ALBOM\Концерт Бель Этаж 08.09.16\Выбор Супер\IMG_041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4826" cy="4288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47AB0" w:rsidRPr="005A5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Bold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 Bold Cyr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 Bold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19"/>
    <w:rsid w:val="000055D2"/>
    <w:rsid w:val="0004241A"/>
    <w:rsid w:val="00067BED"/>
    <w:rsid w:val="0011063F"/>
    <w:rsid w:val="0015490C"/>
    <w:rsid w:val="002D00DC"/>
    <w:rsid w:val="002E7820"/>
    <w:rsid w:val="00311C9E"/>
    <w:rsid w:val="00320A19"/>
    <w:rsid w:val="003A0493"/>
    <w:rsid w:val="004D2108"/>
    <w:rsid w:val="00512FC3"/>
    <w:rsid w:val="005A5DE8"/>
    <w:rsid w:val="005B31BB"/>
    <w:rsid w:val="009C3B24"/>
    <w:rsid w:val="00A5254D"/>
    <w:rsid w:val="00B47AB0"/>
    <w:rsid w:val="00B97DA4"/>
    <w:rsid w:val="00CC5369"/>
    <w:rsid w:val="00EB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Gibson</dc:creator>
  <cp:lastModifiedBy>Gibson</cp:lastModifiedBy>
  <cp:revision>4</cp:revision>
  <dcterms:created xsi:type="dcterms:W3CDTF">2016-10-07T17:28:00Z</dcterms:created>
  <dcterms:modified xsi:type="dcterms:W3CDTF">2016-10-07T17:38:00Z</dcterms:modified>
</cp:coreProperties>
</file>