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96" w:rsidRDefault="00222CBB" w:rsidP="00222CBB">
      <w:pPr>
        <w:pStyle w:val="a8"/>
      </w:pPr>
      <w:r>
        <w:t>Технический и бытовой райдер «</w:t>
      </w:r>
      <w:proofErr w:type="spellStart"/>
      <w:r>
        <w:t>ОлдТаймерз</w:t>
      </w:r>
      <w:proofErr w:type="spellEnd"/>
      <w:r>
        <w:t xml:space="preserve">» Джаз </w:t>
      </w:r>
      <w:proofErr w:type="spellStart"/>
      <w:r>
        <w:t>Бэнд</w:t>
      </w:r>
      <w:proofErr w:type="spellEnd"/>
    </w:p>
    <w:p w:rsidR="007D4B78" w:rsidRDefault="00222CBB" w:rsidP="00222CBB">
      <w:proofErr w:type="gramStart"/>
      <w:r>
        <w:t>Данный</w:t>
      </w:r>
      <w:proofErr w:type="gramEnd"/>
      <w:r>
        <w:t xml:space="preserve"> райдер является универсальным, т.е. условия описаны в зависимости от поставленной перед группой «</w:t>
      </w:r>
      <w:proofErr w:type="spellStart"/>
      <w:r>
        <w:t>ОлдТаймерз</w:t>
      </w:r>
      <w:proofErr w:type="spellEnd"/>
      <w:r>
        <w:t>» задачей. Задачи могут быть разные: от выступления на встрече гостей (когда не требуется большая громкость, а нужно создать расслабленную атмосферу), до выступления на больших площадках (</w:t>
      </w:r>
      <w:proofErr w:type="gramStart"/>
      <w:r>
        <w:t>например</w:t>
      </w:r>
      <w:proofErr w:type="gramEnd"/>
      <w:r>
        <w:t xml:space="preserve"> музыкальная часть развлекательной программы в торговом центре, когда нужно привлечь внимание большого количества человек), соответственно состав группы тоже может быть сокращён,</w:t>
      </w:r>
      <w:r w:rsidR="007D4B78">
        <w:t xml:space="preserve"> если не требуется много звука. </w:t>
      </w:r>
      <w:proofErr w:type="gramStart"/>
      <w:r w:rsidR="007D4B78">
        <w:t>В</w:t>
      </w:r>
      <w:r>
        <w:t>озможный</w:t>
      </w:r>
      <w:proofErr w:type="gramEnd"/>
      <w:r>
        <w:t xml:space="preserve"> различные варианты соста</w:t>
      </w:r>
      <w:r w:rsidR="007D4B78">
        <w:t>ва:</w:t>
      </w:r>
    </w:p>
    <w:p w:rsidR="007D4B78" w:rsidRDefault="007D4B78" w:rsidP="00222CBB">
      <w:r>
        <w:t xml:space="preserve">Из </w:t>
      </w:r>
      <w:r w:rsidRPr="007D4B78">
        <w:rPr>
          <w:b/>
        </w:rPr>
        <w:t>двух</w:t>
      </w:r>
      <w:r>
        <w:t xml:space="preserve"> человек:</w:t>
      </w:r>
    </w:p>
    <w:p w:rsidR="00222CBB" w:rsidRDefault="007D4B78" w:rsidP="007D4B78">
      <w:pPr>
        <w:pStyle w:val="a"/>
      </w:pPr>
      <w:r>
        <w:t>саксофон и гитара</w:t>
      </w:r>
    </w:p>
    <w:p w:rsidR="007D4B78" w:rsidRDefault="007D4B78" w:rsidP="007D4B78">
      <w:pPr>
        <w:pStyle w:val="a"/>
      </w:pPr>
      <w:r>
        <w:t>саксофон и контрабас</w:t>
      </w:r>
    </w:p>
    <w:p w:rsidR="007D4B78" w:rsidRDefault="007D4B78" w:rsidP="007D4B78">
      <w:pPr>
        <w:pStyle w:val="a"/>
      </w:pPr>
      <w:r>
        <w:t xml:space="preserve">гитара и </w:t>
      </w:r>
      <w:r w:rsidR="008157EF">
        <w:t>акустическая гитара + мелодика</w:t>
      </w:r>
    </w:p>
    <w:p w:rsidR="007D4B78" w:rsidRDefault="007D4B78" w:rsidP="007D4B78">
      <w:pPr>
        <w:pStyle w:val="a"/>
        <w:numPr>
          <w:ilvl w:val="0"/>
          <w:numId w:val="0"/>
        </w:numPr>
        <w:ind w:left="720"/>
      </w:pPr>
      <w:r>
        <w:t xml:space="preserve">Из </w:t>
      </w:r>
      <w:r w:rsidRPr="007D4B78">
        <w:rPr>
          <w:b/>
        </w:rPr>
        <w:t>трёх</w:t>
      </w:r>
      <w:r>
        <w:t xml:space="preserve"> человек</w:t>
      </w:r>
    </w:p>
    <w:p w:rsidR="007D4B78" w:rsidRDefault="007D4B78" w:rsidP="007D4B78">
      <w:pPr>
        <w:pStyle w:val="a"/>
      </w:pPr>
      <w:r>
        <w:t xml:space="preserve">саксофон, гитара, </w:t>
      </w:r>
      <w:r w:rsidR="008157EF">
        <w:t>акустическая гитара + мелодика</w:t>
      </w:r>
    </w:p>
    <w:p w:rsidR="007D4B78" w:rsidRDefault="007D4B78" w:rsidP="007D4B78">
      <w:pPr>
        <w:pStyle w:val="a"/>
      </w:pPr>
      <w:r>
        <w:t>саксофон, гитара, контрабас</w:t>
      </w:r>
    </w:p>
    <w:p w:rsidR="007D4B78" w:rsidRDefault="007D4B78" w:rsidP="007D4B78">
      <w:pPr>
        <w:pStyle w:val="a"/>
      </w:pPr>
      <w:r>
        <w:t xml:space="preserve">саксофон, контрабас, </w:t>
      </w:r>
      <w:proofErr w:type="gramStart"/>
      <w:r>
        <w:t>ударные</w:t>
      </w:r>
      <w:proofErr w:type="gramEnd"/>
    </w:p>
    <w:p w:rsidR="007D4B78" w:rsidRDefault="007D4B78" w:rsidP="007D4B78">
      <w:pPr>
        <w:pStyle w:val="a"/>
        <w:numPr>
          <w:ilvl w:val="0"/>
          <w:numId w:val="0"/>
        </w:numPr>
        <w:ind w:left="720"/>
      </w:pPr>
      <w:r>
        <w:t xml:space="preserve">Из </w:t>
      </w:r>
      <w:r w:rsidRPr="007D4B78">
        <w:rPr>
          <w:b/>
        </w:rPr>
        <w:t>четырёх</w:t>
      </w:r>
      <w:r>
        <w:t xml:space="preserve"> человек:</w:t>
      </w:r>
    </w:p>
    <w:p w:rsidR="007D4B78" w:rsidRDefault="007D4B78" w:rsidP="007D4B78">
      <w:pPr>
        <w:pStyle w:val="a"/>
      </w:pPr>
      <w:proofErr w:type="spellStart"/>
      <w:r>
        <w:t>саксофон+вокал</w:t>
      </w:r>
      <w:proofErr w:type="spellEnd"/>
      <w:r>
        <w:t xml:space="preserve">, гитара, </w:t>
      </w:r>
      <w:r w:rsidR="008157EF">
        <w:t>акустическая гитара + мелодика</w:t>
      </w:r>
      <w:r>
        <w:t xml:space="preserve">, </w:t>
      </w:r>
      <w:proofErr w:type="spellStart"/>
      <w:r>
        <w:t>контробас</w:t>
      </w:r>
      <w:proofErr w:type="spellEnd"/>
    </w:p>
    <w:p w:rsidR="007D4B78" w:rsidRDefault="007D4B78" w:rsidP="007D4B78">
      <w:pPr>
        <w:pStyle w:val="a"/>
      </w:pPr>
      <w:proofErr w:type="spellStart"/>
      <w:r>
        <w:t>саксофон+вокал</w:t>
      </w:r>
      <w:proofErr w:type="spellEnd"/>
      <w:r>
        <w:t xml:space="preserve">, гитара, </w:t>
      </w:r>
      <w:proofErr w:type="spellStart"/>
      <w:r>
        <w:t>контробас</w:t>
      </w:r>
      <w:proofErr w:type="spellEnd"/>
      <w:r>
        <w:t xml:space="preserve">, </w:t>
      </w:r>
      <w:proofErr w:type="gramStart"/>
      <w:r>
        <w:t>ударные</w:t>
      </w:r>
      <w:proofErr w:type="gramEnd"/>
    </w:p>
    <w:p w:rsidR="007D4B78" w:rsidRDefault="007D4B78" w:rsidP="007D4B78">
      <w:pPr>
        <w:pStyle w:val="a"/>
      </w:pPr>
      <w:r>
        <w:t xml:space="preserve">гитара, </w:t>
      </w:r>
      <w:r w:rsidR="008157EF">
        <w:t>акустическая гитара + мелодика</w:t>
      </w:r>
      <w:r>
        <w:t xml:space="preserve">, контрабас, </w:t>
      </w:r>
      <w:proofErr w:type="gramStart"/>
      <w:r>
        <w:t>ударные</w:t>
      </w:r>
      <w:proofErr w:type="gramEnd"/>
    </w:p>
    <w:p w:rsidR="007D4B78" w:rsidRDefault="007D4B78" w:rsidP="007D4B78">
      <w:pPr>
        <w:pStyle w:val="a"/>
        <w:numPr>
          <w:ilvl w:val="0"/>
          <w:numId w:val="0"/>
        </w:numPr>
        <w:ind w:left="720"/>
      </w:pPr>
      <w:r>
        <w:t xml:space="preserve">Полный состав из </w:t>
      </w:r>
      <w:r w:rsidRPr="007D4B78">
        <w:rPr>
          <w:b/>
        </w:rPr>
        <w:t>пяти</w:t>
      </w:r>
      <w:r>
        <w:t xml:space="preserve"> человек:</w:t>
      </w:r>
    </w:p>
    <w:p w:rsidR="007D4B78" w:rsidRDefault="007D4B78" w:rsidP="007D4B78">
      <w:pPr>
        <w:pStyle w:val="a"/>
      </w:pPr>
      <w:proofErr w:type="spellStart"/>
      <w:r>
        <w:t>саксофон+вокал</w:t>
      </w:r>
      <w:proofErr w:type="spellEnd"/>
      <w:r>
        <w:t xml:space="preserve">, гитара, </w:t>
      </w:r>
      <w:r w:rsidR="008157EF">
        <w:t>акустическая гитара + мелодика</w:t>
      </w:r>
      <w:r>
        <w:t xml:space="preserve">, </w:t>
      </w:r>
      <w:proofErr w:type="spellStart"/>
      <w:r>
        <w:t>контробас</w:t>
      </w:r>
      <w:proofErr w:type="spellEnd"/>
      <w:r>
        <w:t xml:space="preserve">, </w:t>
      </w:r>
      <w:proofErr w:type="gramStart"/>
      <w:r>
        <w:t>ударные</w:t>
      </w:r>
      <w:proofErr w:type="gramEnd"/>
    </w:p>
    <w:p w:rsidR="00933AEF" w:rsidRDefault="002148DE" w:rsidP="00933AEF">
      <w:pPr>
        <w:pStyle w:val="a8"/>
      </w:pPr>
      <w:r>
        <w:lastRenderedPageBreak/>
        <w:t>Таблица требований к аппаратуре в зависимости от поставленной цели</w:t>
      </w:r>
    </w:p>
    <w:tbl>
      <w:tblPr>
        <w:tblStyle w:val="a9"/>
        <w:tblW w:w="4836" w:type="pct"/>
        <w:tblBorders>
          <w:top w:val="single" w:sz="4" w:space="0" w:color="7F7F7F" w:themeColor="text1" w:themeTint="80"/>
          <w:left w:val="none" w:sz="0" w:space="0" w:color="auto"/>
          <w:bottom w:val="single" w:sz="2" w:space="0" w:color="auto"/>
          <w:right w:val="single" w:sz="4" w:space="0" w:color="7F7F7F" w:themeColor="text1" w:themeTint="80"/>
          <w:insideH w:val="none" w:sz="0" w:space="0" w:color="auto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69"/>
        <w:gridCol w:w="2970"/>
        <w:gridCol w:w="2970"/>
        <w:gridCol w:w="2970"/>
        <w:gridCol w:w="2970"/>
      </w:tblGrid>
      <w:tr w:rsidR="002148DE" w:rsidTr="005C75AD">
        <w:trPr>
          <w:trHeight w:val="2235"/>
        </w:trPr>
        <w:tc>
          <w:tcPr>
            <w:tcW w:w="1000" w:type="pct"/>
          </w:tcPr>
          <w:p w:rsidR="002148DE" w:rsidRDefault="002148DE" w:rsidP="00746511">
            <w:pPr>
              <w:pStyle w:val="ae"/>
            </w:pPr>
          </w:p>
        </w:tc>
        <w:tc>
          <w:tcPr>
            <w:tcW w:w="1000" w:type="pct"/>
            <w:shd w:val="clear" w:color="auto" w:fill="F3FFF3"/>
          </w:tcPr>
          <w:p w:rsidR="002148DE" w:rsidRDefault="002148DE" w:rsidP="002148DE">
            <w:pPr>
              <w:pStyle w:val="ae"/>
              <w:spacing w:before="120" w:after="120"/>
            </w:pPr>
            <w:r>
              <w:t>Выступление в закрытом помещении от 50 до 100м² или на открытой площадке в сопроводительном формате для небольшой группы людей (музыкальный розыгрыш, сопровождение серенады и т.п.)</w:t>
            </w:r>
          </w:p>
        </w:tc>
        <w:tc>
          <w:tcPr>
            <w:tcW w:w="1000" w:type="pct"/>
            <w:shd w:val="clear" w:color="auto" w:fill="FFFFE1"/>
          </w:tcPr>
          <w:p w:rsidR="002148DE" w:rsidRDefault="002148DE" w:rsidP="00746511">
            <w:pPr>
              <w:pStyle w:val="ae"/>
            </w:pPr>
            <w:r>
              <w:t>Выступление в закрытом помещении от 50 до 100м² в фоновом формате (встреча гостей, сопровождение мероприятия)</w:t>
            </w:r>
          </w:p>
        </w:tc>
        <w:tc>
          <w:tcPr>
            <w:tcW w:w="1000" w:type="pct"/>
            <w:shd w:val="clear" w:color="auto" w:fill="FDE9D9" w:themeFill="accent6" w:themeFillTint="33"/>
          </w:tcPr>
          <w:p w:rsidR="002148DE" w:rsidRDefault="002148DE" w:rsidP="00746511">
            <w:pPr>
              <w:pStyle w:val="ae"/>
            </w:pPr>
            <w:r>
              <w:t>Выступление в помещении 70 до 150м² для развлечения гостей и танцев (</w:t>
            </w:r>
            <w:proofErr w:type="spellStart"/>
            <w:r>
              <w:t>корпоратив</w:t>
            </w:r>
            <w:proofErr w:type="spellEnd"/>
            <w:r>
              <w:t xml:space="preserve">, свадьба, юбилей в </w:t>
            </w:r>
            <w:proofErr w:type="spellStart"/>
            <w:r>
              <w:t>т.ч</w:t>
            </w:r>
            <w:proofErr w:type="spellEnd"/>
            <w:r>
              <w:t>. с танцами)</w:t>
            </w:r>
          </w:p>
        </w:tc>
        <w:tc>
          <w:tcPr>
            <w:tcW w:w="1000" w:type="pct"/>
            <w:shd w:val="clear" w:color="auto" w:fill="F2DBDB" w:themeFill="accent2" w:themeFillTint="33"/>
          </w:tcPr>
          <w:p w:rsidR="002148DE" w:rsidRDefault="002148DE" w:rsidP="00746511">
            <w:pPr>
              <w:pStyle w:val="ae"/>
            </w:pPr>
            <w:r>
              <w:t>Выступление в помещении 200 до 2000м² для развлечения гостей и танцев (Торговый центр)</w:t>
            </w:r>
          </w:p>
        </w:tc>
      </w:tr>
      <w:tr w:rsidR="002148DE" w:rsidTr="006B324B">
        <w:trPr>
          <w:trHeight w:val="360"/>
        </w:trPr>
        <w:tc>
          <w:tcPr>
            <w:tcW w:w="5000" w:type="pct"/>
            <w:gridSpan w:val="5"/>
            <w:tcBorders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:rsidR="002148DE" w:rsidRDefault="002148DE" w:rsidP="00B07FC2">
            <w:pPr>
              <w:pStyle w:val="af4"/>
              <w:jc w:val="left"/>
            </w:pPr>
            <w:r>
              <w:t>Два человека</w:t>
            </w:r>
          </w:p>
        </w:tc>
      </w:tr>
      <w:tr w:rsidR="0053222B" w:rsidTr="00200D53">
        <w:trPr>
          <w:trHeight w:val="1209"/>
        </w:trPr>
        <w:tc>
          <w:tcPr>
            <w:tcW w:w="1000" w:type="pct"/>
            <w:tcBorders>
              <w:top w:val="single" w:sz="12" w:space="0" w:color="7F7F7F" w:themeColor="text1" w:themeTint="80"/>
            </w:tcBorders>
          </w:tcPr>
          <w:p w:rsidR="0053222B" w:rsidRDefault="0053222B" w:rsidP="00746511">
            <w:pPr>
              <w:pStyle w:val="ae"/>
            </w:pPr>
            <w:r>
              <w:t>Саксофон</w:t>
            </w:r>
          </w:p>
          <w:p w:rsidR="0053222B" w:rsidRDefault="0053222B" w:rsidP="008157EF">
            <w:pPr>
              <w:pStyle w:val="ae"/>
            </w:pPr>
            <w:r>
              <w:t>Электрогитара</w:t>
            </w:r>
          </w:p>
        </w:tc>
        <w:tc>
          <w:tcPr>
            <w:tcW w:w="1000" w:type="pct"/>
            <w:tcBorders>
              <w:top w:val="single" w:sz="12" w:space="0" w:color="7F7F7F" w:themeColor="text1" w:themeTint="80"/>
            </w:tcBorders>
            <w:shd w:val="clear" w:color="auto" w:fill="F3FFF3"/>
          </w:tcPr>
          <w:p w:rsidR="0053222B" w:rsidRDefault="005C75AD" w:rsidP="00DC5B2F">
            <w:pPr>
              <w:pStyle w:val="af"/>
            </w:pPr>
            <w:bookmarkStart w:id="0" w:name="OLE_LINK26"/>
            <w:bookmarkStart w:id="1" w:name="OLE_LINK27"/>
            <w:r>
              <w:t xml:space="preserve">Гитарный </w:t>
            </w:r>
            <w:proofErr w:type="spellStart"/>
            <w:r>
              <w:t>комбо</w:t>
            </w:r>
            <w:proofErr w:type="spellEnd"/>
            <w:r>
              <w:t>-</w:t>
            </w:r>
            <w:r w:rsidR="0053222B" w:rsidRPr="008157EF">
              <w:t xml:space="preserve">усилитель от 15 до 30Вт не хуже </w:t>
            </w:r>
            <w:hyperlink r:id="rId8" w:tgtFrame="_blank" w:history="1">
              <w:proofErr w:type="spellStart"/>
              <w:r w:rsidR="0053222B" w:rsidRPr="008157EF">
                <w:t>Roland</w:t>
              </w:r>
              <w:proofErr w:type="spellEnd"/>
              <w:r w:rsidR="0053222B" w:rsidRPr="008157EF">
                <w:t xml:space="preserve"> CUBE 30</w:t>
              </w:r>
            </w:hyperlink>
            <w:r w:rsidR="0053222B">
              <w:t xml:space="preserve"> </w:t>
            </w:r>
            <w:bookmarkEnd w:id="0"/>
            <w:bookmarkEnd w:id="1"/>
          </w:p>
        </w:tc>
        <w:tc>
          <w:tcPr>
            <w:tcW w:w="1000" w:type="pct"/>
            <w:tcBorders>
              <w:top w:val="single" w:sz="12" w:space="0" w:color="7F7F7F" w:themeColor="text1" w:themeTint="80"/>
            </w:tcBorders>
            <w:shd w:val="clear" w:color="auto" w:fill="FFFFE1"/>
          </w:tcPr>
          <w:p w:rsidR="00502920" w:rsidRDefault="00502920" w:rsidP="0053222B">
            <w:pPr>
              <w:pStyle w:val="af"/>
            </w:pPr>
            <w:r>
              <w:t>Розетка 220В 50Гц</w:t>
            </w:r>
          </w:p>
          <w:p w:rsidR="0053222B" w:rsidRDefault="0053222B" w:rsidP="00502920">
            <w:pPr>
              <w:pStyle w:val="af"/>
            </w:pPr>
            <w:r>
              <w:t>Два обычных стула со спинкой, не барный</w:t>
            </w:r>
          </w:p>
          <w:p w:rsidR="005C75AD" w:rsidRDefault="005C75AD" w:rsidP="00502920">
            <w:pPr>
              <w:pStyle w:val="af"/>
            </w:pPr>
            <w:r>
              <w:t xml:space="preserve">Гитарный </w:t>
            </w:r>
            <w:proofErr w:type="spellStart"/>
            <w:r>
              <w:t>комбо</w:t>
            </w:r>
            <w:proofErr w:type="spellEnd"/>
            <w:r>
              <w:t>-</w:t>
            </w:r>
            <w:r w:rsidRPr="008157EF">
              <w:t xml:space="preserve">усилитель от 15 до 30Вт не хуже </w:t>
            </w:r>
            <w:hyperlink r:id="rId9" w:tgtFrame="_blank" w:history="1">
              <w:proofErr w:type="spellStart"/>
              <w:r w:rsidRPr="008157EF">
                <w:t>Roland</w:t>
              </w:r>
              <w:proofErr w:type="spellEnd"/>
              <w:r w:rsidRPr="008157EF">
                <w:t xml:space="preserve"> CUBE 30</w:t>
              </w:r>
            </w:hyperlink>
          </w:p>
        </w:tc>
        <w:tc>
          <w:tcPr>
            <w:tcW w:w="1000" w:type="pct"/>
            <w:tcBorders>
              <w:top w:val="single" w:sz="12" w:space="0" w:color="7F7F7F" w:themeColor="text1" w:themeTint="80"/>
            </w:tcBorders>
            <w:shd w:val="clear" w:color="auto" w:fill="FDE9D9" w:themeFill="accent6" w:themeFillTint="33"/>
            <w:vAlign w:val="center"/>
          </w:tcPr>
          <w:p w:rsidR="0053222B" w:rsidRPr="00502920" w:rsidRDefault="00502920" w:rsidP="00200D53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00" w:type="pct"/>
            <w:tcBorders>
              <w:top w:val="single" w:sz="12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53222B" w:rsidRPr="00502920" w:rsidRDefault="00502920" w:rsidP="00200D53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3222B" w:rsidTr="00200D53">
        <w:trPr>
          <w:trHeight w:val="1016"/>
        </w:trPr>
        <w:tc>
          <w:tcPr>
            <w:tcW w:w="1000" w:type="pct"/>
            <w:tcBorders>
              <w:top w:val="single" w:sz="12" w:space="0" w:color="7F7F7F" w:themeColor="text1" w:themeTint="80"/>
            </w:tcBorders>
          </w:tcPr>
          <w:p w:rsidR="0053222B" w:rsidRDefault="0053222B" w:rsidP="00746511">
            <w:pPr>
              <w:pStyle w:val="ae"/>
            </w:pPr>
            <w:r>
              <w:t>Саксофон</w:t>
            </w:r>
          </w:p>
          <w:p w:rsidR="0053222B" w:rsidRDefault="0053222B" w:rsidP="00746511">
            <w:pPr>
              <w:pStyle w:val="ae"/>
            </w:pPr>
            <w:r>
              <w:t>Контрабас</w:t>
            </w:r>
          </w:p>
        </w:tc>
        <w:tc>
          <w:tcPr>
            <w:tcW w:w="1000" w:type="pct"/>
            <w:tcBorders>
              <w:top w:val="single" w:sz="12" w:space="0" w:color="7F7F7F" w:themeColor="text1" w:themeTint="80"/>
            </w:tcBorders>
            <w:shd w:val="clear" w:color="auto" w:fill="F3FFF3"/>
            <w:vAlign w:val="center"/>
          </w:tcPr>
          <w:p w:rsidR="0053222B" w:rsidRPr="0053222B" w:rsidRDefault="0053222B" w:rsidP="00D77AE9">
            <w:pPr>
              <w:pStyle w:val="ae"/>
              <w:jc w:val="center"/>
            </w:pPr>
            <w:r w:rsidRPr="0053222B">
              <w:t>-</w:t>
            </w:r>
          </w:p>
        </w:tc>
        <w:tc>
          <w:tcPr>
            <w:tcW w:w="1000" w:type="pct"/>
            <w:tcBorders>
              <w:top w:val="single" w:sz="12" w:space="0" w:color="7F7F7F" w:themeColor="text1" w:themeTint="80"/>
            </w:tcBorders>
            <w:shd w:val="clear" w:color="auto" w:fill="FFFFE1"/>
          </w:tcPr>
          <w:p w:rsidR="0053222B" w:rsidRDefault="0053222B" w:rsidP="0053222B">
            <w:pPr>
              <w:pStyle w:val="af"/>
            </w:pPr>
            <w:r>
              <w:t>Два обычных стула со спинкой, не барный</w:t>
            </w:r>
          </w:p>
        </w:tc>
        <w:tc>
          <w:tcPr>
            <w:tcW w:w="1000" w:type="pct"/>
            <w:tcBorders>
              <w:top w:val="single" w:sz="12" w:space="0" w:color="7F7F7F" w:themeColor="text1" w:themeTint="80"/>
            </w:tcBorders>
            <w:shd w:val="clear" w:color="auto" w:fill="FDE9D9" w:themeFill="accent6" w:themeFillTint="33"/>
            <w:vAlign w:val="center"/>
          </w:tcPr>
          <w:p w:rsidR="0053222B" w:rsidRPr="00502920" w:rsidRDefault="00502920" w:rsidP="00200D53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00" w:type="pct"/>
            <w:tcBorders>
              <w:top w:val="single" w:sz="12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53222B" w:rsidRPr="00502920" w:rsidRDefault="00502920" w:rsidP="00200D53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3222B" w:rsidTr="00200D53">
        <w:trPr>
          <w:trHeight w:val="1864"/>
        </w:trPr>
        <w:tc>
          <w:tcPr>
            <w:tcW w:w="1000" w:type="pc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3222B" w:rsidRDefault="0053222B" w:rsidP="00746511">
            <w:pPr>
              <w:pStyle w:val="ae"/>
            </w:pPr>
            <w:r>
              <w:t>Электрогитара</w:t>
            </w:r>
          </w:p>
          <w:p w:rsidR="0053222B" w:rsidRDefault="0053222B" w:rsidP="0053222B">
            <w:pPr>
              <w:pStyle w:val="ae"/>
            </w:pPr>
            <w:r>
              <w:t xml:space="preserve">Акустическая гитара </w:t>
            </w:r>
            <w:r>
              <w:rPr>
                <w:lang w:val="en-US"/>
              </w:rPr>
              <w:t>+</w:t>
            </w:r>
            <w:r>
              <w:t xml:space="preserve"> Мелодика</w:t>
            </w:r>
          </w:p>
        </w:tc>
        <w:tc>
          <w:tcPr>
            <w:tcW w:w="1000" w:type="pc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3FFF3"/>
          </w:tcPr>
          <w:p w:rsidR="0053222B" w:rsidRDefault="005C75AD" w:rsidP="0053222B">
            <w:pPr>
              <w:pStyle w:val="af"/>
            </w:pPr>
            <w:bookmarkStart w:id="2" w:name="OLE_LINK1"/>
            <w:bookmarkStart w:id="3" w:name="OLE_LINK2"/>
            <w:bookmarkStart w:id="4" w:name="OLE_LINK9"/>
            <w:bookmarkStart w:id="5" w:name="OLE_LINK10"/>
            <w:bookmarkStart w:id="6" w:name="OLE_LINK11"/>
            <w:bookmarkStart w:id="7" w:name="OLE_LINK12"/>
            <w:r>
              <w:t xml:space="preserve">Гитарный </w:t>
            </w:r>
            <w:proofErr w:type="spellStart"/>
            <w:r>
              <w:t>комбо</w:t>
            </w:r>
            <w:proofErr w:type="spellEnd"/>
            <w:r>
              <w:t>-</w:t>
            </w:r>
            <w:r w:rsidR="0053222B" w:rsidRPr="008157EF">
              <w:t xml:space="preserve">усилитель от 15 до 30Вт не хуже </w:t>
            </w:r>
            <w:hyperlink r:id="rId10" w:tgtFrame="_blank" w:history="1">
              <w:proofErr w:type="spellStart"/>
              <w:r w:rsidR="0053222B" w:rsidRPr="008157EF">
                <w:t>Roland</w:t>
              </w:r>
              <w:proofErr w:type="spellEnd"/>
              <w:r w:rsidR="0053222B" w:rsidRPr="008157EF">
                <w:t xml:space="preserve"> CUBE 30</w:t>
              </w:r>
            </w:hyperlink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1000" w:type="pc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FFFE1"/>
          </w:tcPr>
          <w:p w:rsidR="0053222B" w:rsidRDefault="0053222B" w:rsidP="00C4069A">
            <w:pPr>
              <w:pStyle w:val="af"/>
            </w:pPr>
            <w:bookmarkStart w:id="8" w:name="OLE_LINK5"/>
            <w:bookmarkStart w:id="9" w:name="OLE_LINK6"/>
            <w:r>
              <w:t>Два обычных стула со спинкой, не барный</w:t>
            </w:r>
          </w:p>
          <w:bookmarkEnd w:id="8"/>
          <w:bookmarkEnd w:id="9"/>
          <w:p w:rsidR="0053222B" w:rsidRDefault="0053222B" w:rsidP="00C4069A">
            <w:pPr>
              <w:pStyle w:val="af"/>
            </w:pPr>
            <w:r>
              <w:t xml:space="preserve">Две розетки 220В 50Гц до 50Вт </w:t>
            </w:r>
          </w:p>
          <w:p w:rsidR="0053222B" w:rsidRDefault="0053222B" w:rsidP="005C75AD">
            <w:pPr>
              <w:pStyle w:val="af"/>
            </w:pPr>
            <w:r>
              <w:t xml:space="preserve">Два </w:t>
            </w:r>
            <w:r w:rsidR="005C75AD">
              <w:t xml:space="preserve">гитарных </w:t>
            </w:r>
            <w:proofErr w:type="spellStart"/>
            <w:r w:rsidR="005C75AD">
              <w:t>комбо</w:t>
            </w:r>
            <w:proofErr w:type="spellEnd"/>
            <w:r w:rsidR="005C75AD">
              <w:t>-</w:t>
            </w:r>
            <w:r w:rsidRPr="008157EF">
              <w:t>усилител</w:t>
            </w:r>
            <w:r w:rsidR="005C75AD">
              <w:t>я</w:t>
            </w:r>
            <w:r w:rsidRPr="008157EF">
              <w:t xml:space="preserve"> от 15 до 30Вт не хуже </w:t>
            </w:r>
            <w:hyperlink r:id="rId11" w:tgtFrame="_blank" w:history="1">
              <w:proofErr w:type="spellStart"/>
              <w:r w:rsidRPr="008157EF">
                <w:t>Roland</w:t>
              </w:r>
              <w:proofErr w:type="spellEnd"/>
              <w:r w:rsidRPr="008157EF">
                <w:t xml:space="preserve"> CUBE 30</w:t>
              </w:r>
            </w:hyperlink>
          </w:p>
        </w:tc>
        <w:tc>
          <w:tcPr>
            <w:tcW w:w="1000" w:type="pc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DE9D9" w:themeFill="accent6" w:themeFillTint="33"/>
            <w:vAlign w:val="center"/>
          </w:tcPr>
          <w:p w:rsidR="0053222B" w:rsidRPr="00502920" w:rsidRDefault="00502920" w:rsidP="00200D53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00" w:type="pc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53222B" w:rsidRPr="00502920" w:rsidRDefault="00502920" w:rsidP="00200D53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C5B2F" w:rsidTr="006B324B">
        <w:tc>
          <w:tcPr>
            <w:tcW w:w="5000" w:type="pct"/>
            <w:gridSpan w:val="5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:rsidR="00DC5B2F" w:rsidRDefault="00DC5B2F" w:rsidP="00A816D6">
            <w:pPr>
              <w:pStyle w:val="af4"/>
              <w:keepLines w:val="0"/>
            </w:pPr>
            <w:r>
              <w:lastRenderedPageBreak/>
              <w:t>Три человека</w:t>
            </w:r>
          </w:p>
        </w:tc>
      </w:tr>
      <w:tr w:rsidR="0053222B" w:rsidTr="00200D53">
        <w:trPr>
          <w:trHeight w:val="1875"/>
        </w:trPr>
        <w:tc>
          <w:tcPr>
            <w:tcW w:w="1000" w:type="pct"/>
            <w:tcBorders>
              <w:top w:val="single" w:sz="12" w:space="0" w:color="7F7F7F" w:themeColor="text1" w:themeTint="80"/>
            </w:tcBorders>
          </w:tcPr>
          <w:p w:rsidR="0053222B" w:rsidRDefault="0053222B" w:rsidP="00746511">
            <w:pPr>
              <w:pStyle w:val="ae"/>
            </w:pPr>
            <w:r>
              <w:t>Саксофон</w:t>
            </w:r>
          </w:p>
          <w:p w:rsidR="0053222B" w:rsidRDefault="0053222B" w:rsidP="0053222B">
            <w:pPr>
              <w:pStyle w:val="ae"/>
            </w:pPr>
            <w:r>
              <w:t>Электрогитара</w:t>
            </w:r>
          </w:p>
          <w:p w:rsidR="0053222B" w:rsidRDefault="0053222B" w:rsidP="0053222B">
            <w:pPr>
              <w:pStyle w:val="ae"/>
            </w:pPr>
            <w:r>
              <w:t xml:space="preserve">Акустическая гитара </w:t>
            </w:r>
            <w:r w:rsidRPr="0053222B">
              <w:t>+</w:t>
            </w:r>
            <w:r>
              <w:t xml:space="preserve"> Мелодика</w:t>
            </w:r>
          </w:p>
        </w:tc>
        <w:tc>
          <w:tcPr>
            <w:tcW w:w="1000" w:type="pct"/>
            <w:tcBorders>
              <w:top w:val="single" w:sz="12" w:space="0" w:color="7F7F7F" w:themeColor="text1" w:themeTint="80"/>
            </w:tcBorders>
            <w:shd w:val="clear" w:color="auto" w:fill="F3FFF3"/>
          </w:tcPr>
          <w:p w:rsidR="0053222B" w:rsidRDefault="00502920" w:rsidP="005C75AD">
            <w:pPr>
              <w:pStyle w:val="af"/>
            </w:pPr>
            <w:bookmarkStart w:id="10" w:name="OLE_LINK3"/>
            <w:bookmarkStart w:id="11" w:name="OLE_LINK4"/>
            <w:r>
              <w:t xml:space="preserve">Два </w:t>
            </w:r>
            <w:r w:rsidR="005C75AD">
              <w:t xml:space="preserve">гитарных </w:t>
            </w:r>
            <w:proofErr w:type="spellStart"/>
            <w:r w:rsidR="005C75AD">
              <w:t>комбо</w:t>
            </w:r>
            <w:proofErr w:type="spellEnd"/>
            <w:r w:rsidR="005C75AD">
              <w:t>-</w:t>
            </w:r>
            <w:r w:rsidRPr="008157EF">
              <w:t>усилител</w:t>
            </w:r>
            <w:r>
              <w:t>я</w:t>
            </w:r>
            <w:r w:rsidRPr="008157EF">
              <w:t xml:space="preserve"> от 15 до 30Вт не хуже </w:t>
            </w:r>
            <w:hyperlink r:id="rId12" w:tgtFrame="_blank" w:history="1">
              <w:proofErr w:type="spellStart"/>
              <w:r w:rsidRPr="008157EF">
                <w:t>Roland</w:t>
              </w:r>
              <w:proofErr w:type="spellEnd"/>
              <w:r w:rsidRPr="008157EF">
                <w:t xml:space="preserve"> CUBE 30</w:t>
              </w:r>
            </w:hyperlink>
            <w:bookmarkEnd w:id="10"/>
            <w:bookmarkEnd w:id="11"/>
          </w:p>
        </w:tc>
        <w:tc>
          <w:tcPr>
            <w:tcW w:w="1000" w:type="pct"/>
            <w:tcBorders>
              <w:top w:val="single" w:sz="12" w:space="0" w:color="7F7F7F" w:themeColor="text1" w:themeTint="80"/>
            </w:tcBorders>
            <w:shd w:val="clear" w:color="auto" w:fill="FFFFE1"/>
          </w:tcPr>
          <w:p w:rsidR="00502920" w:rsidRDefault="00502920" w:rsidP="00502920">
            <w:pPr>
              <w:pStyle w:val="af"/>
            </w:pPr>
            <w:bookmarkStart w:id="12" w:name="OLE_LINK7"/>
            <w:bookmarkStart w:id="13" w:name="OLE_LINK8"/>
            <w:bookmarkStart w:id="14" w:name="OLE_LINK16"/>
            <w:bookmarkStart w:id="15" w:name="OLE_LINK17"/>
            <w:r>
              <w:t>Три</w:t>
            </w:r>
            <w:r>
              <w:t xml:space="preserve"> обычных стула со спинкой, не барный</w:t>
            </w:r>
          </w:p>
          <w:bookmarkEnd w:id="12"/>
          <w:bookmarkEnd w:id="13"/>
          <w:p w:rsidR="00502920" w:rsidRDefault="00502920" w:rsidP="00502920">
            <w:pPr>
              <w:pStyle w:val="af"/>
            </w:pPr>
            <w:r>
              <w:t>Розетка 220В 50Гц</w:t>
            </w:r>
          </w:p>
          <w:p w:rsidR="0053222B" w:rsidRDefault="00502920" w:rsidP="005C75AD">
            <w:pPr>
              <w:pStyle w:val="af"/>
            </w:pPr>
            <w:r>
              <w:t xml:space="preserve">Два </w:t>
            </w:r>
            <w:r w:rsidR="005C75AD">
              <w:t xml:space="preserve">гитарных </w:t>
            </w:r>
            <w:proofErr w:type="spellStart"/>
            <w:r w:rsidR="005C75AD">
              <w:t>комбо</w:t>
            </w:r>
            <w:proofErr w:type="spellEnd"/>
            <w:r w:rsidR="005C75AD">
              <w:t>-</w:t>
            </w:r>
            <w:r w:rsidRPr="008157EF">
              <w:t>усилител</w:t>
            </w:r>
            <w:r>
              <w:t>я</w:t>
            </w:r>
            <w:r w:rsidRPr="008157EF">
              <w:t xml:space="preserve"> от 15 до 30Вт не хуже </w:t>
            </w:r>
            <w:hyperlink r:id="rId13" w:tgtFrame="_blank" w:history="1">
              <w:proofErr w:type="spellStart"/>
              <w:r w:rsidRPr="00502920">
                <w:t>Roland</w:t>
              </w:r>
              <w:proofErr w:type="spellEnd"/>
              <w:r w:rsidRPr="008157EF">
                <w:t xml:space="preserve"> CUBE 30</w:t>
              </w:r>
            </w:hyperlink>
            <w:bookmarkEnd w:id="14"/>
            <w:bookmarkEnd w:id="15"/>
          </w:p>
        </w:tc>
        <w:tc>
          <w:tcPr>
            <w:tcW w:w="1000" w:type="pct"/>
            <w:tcBorders>
              <w:top w:val="single" w:sz="12" w:space="0" w:color="7F7F7F" w:themeColor="text1" w:themeTint="80"/>
            </w:tcBorders>
            <w:shd w:val="clear" w:color="auto" w:fill="FDE9D9" w:themeFill="accent6" w:themeFillTint="33"/>
            <w:vAlign w:val="center"/>
          </w:tcPr>
          <w:p w:rsidR="0053222B" w:rsidRPr="00502920" w:rsidRDefault="00502920" w:rsidP="00200D53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00" w:type="pct"/>
            <w:tcBorders>
              <w:top w:val="single" w:sz="12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53222B" w:rsidRPr="00502920" w:rsidRDefault="00502920" w:rsidP="00200D53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C5B2F" w:rsidTr="00200D53">
        <w:trPr>
          <w:trHeight w:val="1499"/>
        </w:trPr>
        <w:tc>
          <w:tcPr>
            <w:tcW w:w="1000" w:type="pc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3222B" w:rsidRDefault="00DC5B2F" w:rsidP="00746511">
            <w:pPr>
              <w:pStyle w:val="ae"/>
            </w:pPr>
            <w:r>
              <w:t>Саксофон</w:t>
            </w:r>
          </w:p>
          <w:p w:rsidR="0053222B" w:rsidRDefault="0053222B" w:rsidP="0053222B">
            <w:pPr>
              <w:pStyle w:val="ae"/>
            </w:pPr>
            <w:r>
              <w:t>Электрогитара</w:t>
            </w:r>
          </w:p>
          <w:p w:rsidR="00DC5B2F" w:rsidRDefault="0053222B" w:rsidP="00746511">
            <w:pPr>
              <w:pStyle w:val="ae"/>
            </w:pPr>
            <w:r>
              <w:t>Контрабас</w:t>
            </w:r>
          </w:p>
        </w:tc>
        <w:tc>
          <w:tcPr>
            <w:tcW w:w="1000" w:type="pc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3FFF3"/>
          </w:tcPr>
          <w:p w:rsidR="00DC5B2F" w:rsidRDefault="005C75AD" w:rsidP="00502920">
            <w:pPr>
              <w:pStyle w:val="af"/>
            </w:pPr>
            <w:bookmarkStart w:id="16" w:name="OLE_LINK13"/>
            <w:bookmarkStart w:id="17" w:name="OLE_LINK14"/>
            <w:bookmarkStart w:id="18" w:name="OLE_LINK15"/>
            <w:r>
              <w:t xml:space="preserve">Гитарный </w:t>
            </w:r>
            <w:proofErr w:type="spellStart"/>
            <w:r>
              <w:t>комбо</w:t>
            </w:r>
            <w:proofErr w:type="spellEnd"/>
            <w:r>
              <w:t>-</w:t>
            </w:r>
            <w:r w:rsidR="00502920" w:rsidRPr="008157EF">
              <w:t xml:space="preserve">усилитель от 15 до 30Вт не хуже </w:t>
            </w:r>
            <w:hyperlink r:id="rId14" w:tgtFrame="_blank" w:history="1">
              <w:proofErr w:type="spellStart"/>
              <w:r w:rsidR="00502920" w:rsidRPr="008157EF">
                <w:t>Roland</w:t>
              </w:r>
              <w:proofErr w:type="spellEnd"/>
              <w:r w:rsidR="00502920" w:rsidRPr="008157EF">
                <w:t xml:space="preserve"> CUBE 30</w:t>
              </w:r>
            </w:hyperlink>
            <w:bookmarkEnd w:id="16"/>
            <w:bookmarkEnd w:id="17"/>
            <w:bookmarkEnd w:id="18"/>
          </w:p>
        </w:tc>
        <w:tc>
          <w:tcPr>
            <w:tcW w:w="1000" w:type="pc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FFFE1"/>
          </w:tcPr>
          <w:p w:rsidR="00502920" w:rsidRDefault="00502920" w:rsidP="00502920">
            <w:pPr>
              <w:pStyle w:val="af"/>
            </w:pPr>
            <w:bookmarkStart w:id="19" w:name="OLE_LINK18"/>
            <w:bookmarkStart w:id="20" w:name="OLE_LINK19"/>
            <w:r>
              <w:t>Три обычных стула со спинкой, не барный</w:t>
            </w:r>
          </w:p>
          <w:p w:rsidR="00502920" w:rsidRDefault="00502920" w:rsidP="00502920">
            <w:pPr>
              <w:pStyle w:val="af"/>
            </w:pPr>
            <w:r>
              <w:t>Розетка 220В 50Гц</w:t>
            </w:r>
          </w:p>
          <w:p w:rsidR="00DC5B2F" w:rsidRDefault="00502920" w:rsidP="005C75AD">
            <w:pPr>
              <w:pStyle w:val="af"/>
            </w:pPr>
            <w:r>
              <w:t xml:space="preserve">Два </w:t>
            </w:r>
            <w:r w:rsidR="005C75AD">
              <w:t xml:space="preserve">гитарных </w:t>
            </w:r>
            <w:proofErr w:type="spellStart"/>
            <w:r w:rsidR="005C75AD">
              <w:t>комбо</w:t>
            </w:r>
            <w:proofErr w:type="spellEnd"/>
            <w:r w:rsidR="005C75AD">
              <w:t>-</w:t>
            </w:r>
            <w:r w:rsidRPr="008157EF">
              <w:t>усилител</w:t>
            </w:r>
            <w:r>
              <w:t>я</w:t>
            </w:r>
            <w:r w:rsidRPr="008157EF">
              <w:t xml:space="preserve"> от 15 до 30Вт не хуже </w:t>
            </w:r>
            <w:hyperlink r:id="rId15" w:tgtFrame="_blank" w:history="1">
              <w:proofErr w:type="spellStart"/>
              <w:r w:rsidRPr="00502920">
                <w:t>Roland</w:t>
              </w:r>
              <w:proofErr w:type="spellEnd"/>
              <w:r w:rsidRPr="008157EF">
                <w:t xml:space="preserve"> CUBE 30</w:t>
              </w:r>
            </w:hyperlink>
            <w:bookmarkEnd w:id="19"/>
            <w:bookmarkEnd w:id="20"/>
          </w:p>
        </w:tc>
        <w:tc>
          <w:tcPr>
            <w:tcW w:w="1000" w:type="pc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DE9D9" w:themeFill="accent6" w:themeFillTint="33"/>
            <w:vAlign w:val="center"/>
          </w:tcPr>
          <w:p w:rsidR="00DC5B2F" w:rsidRDefault="00502920" w:rsidP="00200D53">
            <w:pPr>
              <w:pStyle w:val="ae"/>
              <w:jc w:val="center"/>
            </w:pPr>
            <w:r>
              <w:t>-</w:t>
            </w:r>
          </w:p>
        </w:tc>
        <w:tc>
          <w:tcPr>
            <w:tcW w:w="1000" w:type="pc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DC5B2F" w:rsidRDefault="00502920" w:rsidP="00200D53">
            <w:pPr>
              <w:pStyle w:val="ae"/>
              <w:jc w:val="center"/>
            </w:pPr>
            <w:r>
              <w:t>-</w:t>
            </w:r>
          </w:p>
        </w:tc>
      </w:tr>
      <w:tr w:rsidR="00DC5B2F" w:rsidTr="005C75AD">
        <w:trPr>
          <w:trHeight w:val="1499"/>
        </w:trPr>
        <w:tc>
          <w:tcPr>
            <w:tcW w:w="1000" w:type="pc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3222B" w:rsidRDefault="00DC5B2F" w:rsidP="00746511">
            <w:pPr>
              <w:pStyle w:val="ae"/>
            </w:pPr>
            <w:r>
              <w:t>Саксофон</w:t>
            </w:r>
          </w:p>
          <w:p w:rsidR="0053222B" w:rsidRDefault="0053222B" w:rsidP="00746511">
            <w:pPr>
              <w:pStyle w:val="ae"/>
            </w:pPr>
            <w:r>
              <w:t>Контрабас</w:t>
            </w:r>
          </w:p>
          <w:p w:rsidR="00DC5B2F" w:rsidRDefault="0053222B" w:rsidP="00746511">
            <w:pPr>
              <w:pStyle w:val="ae"/>
            </w:pPr>
            <w:r>
              <w:t>Ударные</w:t>
            </w:r>
          </w:p>
        </w:tc>
        <w:tc>
          <w:tcPr>
            <w:tcW w:w="1000" w:type="pc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3FFF3"/>
          </w:tcPr>
          <w:p w:rsidR="00DC5B2F" w:rsidRDefault="005C75AD" w:rsidP="005C75AD">
            <w:pPr>
              <w:pStyle w:val="af"/>
            </w:pPr>
            <w:bookmarkStart w:id="21" w:name="OLE_LINK28"/>
            <w:bookmarkStart w:id="22" w:name="OLE_LINK29"/>
            <w:bookmarkStart w:id="23" w:name="OLE_LINK30"/>
            <w:bookmarkStart w:id="24" w:name="OLE_LINK46"/>
            <w:bookmarkStart w:id="25" w:name="OLE_LINK47"/>
            <w:bookmarkStart w:id="26" w:name="OLE_LINK48"/>
            <w:bookmarkStart w:id="27" w:name="OLE_LINK56"/>
            <w:r>
              <w:t xml:space="preserve">Гитарный </w:t>
            </w:r>
            <w:proofErr w:type="spellStart"/>
            <w:r>
              <w:t>комбо</w:t>
            </w:r>
            <w:proofErr w:type="spellEnd"/>
            <w:r>
              <w:t>-</w:t>
            </w:r>
            <w:r w:rsidR="00502920" w:rsidRPr="008157EF">
              <w:t xml:space="preserve">усилитель от 15 до 30Вт не хуже </w:t>
            </w:r>
            <w:hyperlink r:id="rId16" w:tgtFrame="_blank" w:history="1">
              <w:proofErr w:type="spellStart"/>
              <w:r w:rsidR="00502920" w:rsidRPr="008157EF">
                <w:t>Roland</w:t>
              </w:r>
              <w:proofErr w:type="spellEnd"/>
              <w:r w:rsidR="00502920" w:rsidRPr="008157EF">
                <w:t xml:space="preserve"> CUBE 30</w:t>
              </w:r>
            </w:hyperlink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1000" w:type="pc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FFFE1"/>
          </w:tcPr>
          <w:p w:rsidR="00502920" w:rsidRDefault="00502920" w:rsidP="00502920">
            <w:pPr>
              <w:pStyle w:val="af"/>
            </w:pPr>
            <w:bookmarkStart w:id="28" w:name="OLE_LINK20"/>
            <w:bookmarkStart w:id="29" w:name="OLE_LINK21"/>
            <w:bookmarkStart w:id="30" w:name="OLE_LINK49"/>
            <w:bookmarkStart w:id="31" w:name="OLE_LINK50"/>
            <w:r>
              <w:t>Два</w:t>
            </w:r>
            <w:r>
              <w:t xml:space="preserve"> обычных стула со спинкой, не барный</w:t>
            </w:r>
          </w:p>
          <w:bookmarkEnd w:id="30"/>
          <w:bookmarkEnd w:id="31"/>
          <w:p w:rsidR="00502920" w:rsidRDefault="00502920" w:rsidP="00502920">
            <w:pPr>
              <w:pStyle w:val="af"/>
            </w:pPr>
            <w:r>
              <w:t>Розетка 220В 50Гц</w:t>
            </w:r>
          </w:p>
          <w:p w:rsidR="00DC5B2F" w:rsidRDefault="00502920" w:rsidP="005C75AD">
            <w:pPr>
              <w:pStyle w:val="af"/>
            </w:pPr>
            <w:r>
              <w:t xml:space="preserve">Два </w:t>
            </w:r>
            <w:r w:rsidR="005C75AD">
              <w:t xml:space="preserve">гитарных </w:t>
            </w:r>
            <w:proofErr w:type="spellStart"/>
            <w:r w:rsidR="005C75AD">
              <w:t>комбо</w:t>
            </w:r>
            <w:proofErr w:type="spellEnd"/>
            <w:r w:rsidR="005C75AD">
              <w:t>-</w:t>
            </w:r>
            <w:r w:rsidRPr="008157EF">
              <w:t>усилител</w:t>
            </w:r>
            <w:r>
              <w:t>я</w:t>
            </w:r>
            <w:r w:rsidRPr="008157EF">
              <w:t xml:space="preserve"> от 15 до 30Вт не хуже </w:t>
            </w:r>
            <w:hyperlink r:id="rId17" w:tgtFrame="_blank" w:history="1">
              <w:proofErr w:type="spellStart"/>
              <w:r w:rsidRPr="00502920">
                <w:t>Roland</w:t>
              </w:r>
              <w:proofErr w:type="spellEnd"/>
              <w:r w:rsidRPr="008157EF">
                <w:t xml:space="preserve"> CUBE 30</w:t>
              </w:r>
            </w:hyperlink>
            <w:bookmarkEnd w:id="28"/>
            <w:bookmarkEnd w:id="29"/>
          </w:p>
        </w:tc>
        <w:tc>
          <w:tcPr>
            <w:tcW w:w="1000" w:type="pc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DE9D9" w:themeFill="accent6" w:themeFillTint="33"/>
          </w:tcPr>
          <w:p w:rsidR="00502920" w:rsidRDefault="00502920" w:rsidP="00502920">
            <w:pPr>
              <w:pStyle w:val="af"/>
            </w:pPr>
            <w:bookmarkStart w:id="32" w:name="OLE_LINK31"/>
            <w:bookmarkStart w:id="33" w:name="OLE_LINK32"/>
            <w:r>
              <w:t>Два обычных стула со спинкой, не барный</w:t>
            </w:r>
          </w:p>
          <w:p w:rsidR="00502920" w:rsidRDefault="00502920" w:rsidP="00502920">
            <w:pPr>
              <w:pStyle w:val="af"/>
            </w:pPr>
            <w:r>
              <w:t>Розетка 220В 50Гц</w:t>
            </w:r>
          </w:p>
          <w:p w:rsidR="00DC5B2F" w:rsidRDefault="005C75AD" w:rsidP="00502920">
            <w:pPr>
              <w:pStyle w:val="af"/>
            </w:pPr>
            <w:r>
              <w:t xml:space="preserve">Гитарный </w:t>
            </w:r>
            <w:proofErr w:type="spellStart"/>
            <w:r>
              <w:t>комбо</w:t>
            </w:r>
            <w:proofErr w:type="spellEnd"/>
            <w:r>
              <w:t>-</w:t>
            </w:r>
            <w:r w:rsidR="00502920" w:rsidRPr="008157EF">
              <w:t>усилител</w:t>
            </w:r>
            <w:r>
              <w:t>ь</w:t>
            </w:r>
            <w:r w:rsidR="00502920" w:rsidRPr="008157EF">
              <w:t xml:space="preserve"> от 15 до 30Вт не хуже </w:t>
            </w:r>
            <w:hyperlink r:id="rId18" w:tgtFrame="_blank" w:history="1">
              <w:proofErr w:type="spellStart"/>
              <w:r w:rsidR="00502920" w:rsidRPr="00502920">
                <w:t>Roland</w:t>
              </w:r>
              <w:proofErr w:type="spellEnd"/>
              <w:r w:rsidR="00502920" w:rsidRPr="008157EF">
                <w:t xml:space="preserve"> CUBE 30</w:t>
              </w:r>
            </w:hyperlink>
          </w:p>
          <w:p w:rsidR="00502920" w:rsidRDefault="00502920" w:rsidP="00502920">
            <w:pPr>
              <w:pStyle w:val="af"/>
            </w:pPr>
            <w:r>
              <w:t>Акустическая система два канала от 200Вт каждый</w:t>
            </w:r>
          </w:p>
          <w:p w:rsidR="00502920" w:rsidRDefault="00502920" w:rsidP="00502920">
            <w:pPr>
              <w:pStyle w:val="af"/>
            </w:pPr>
            <w:r>
              <w:t>Микшерный пульт</w:t>
            </w:r>
          </w:p>
          <w:p w:rsidR="00502920" w:rsidRDefault="00502920" w:rsidP="00502920">
            <w:pPr>
              <w:pStyle w:val="af"/>
            </w:pPr>
            <w:r>
              <w:t xml:space="preserve">Вокальный микрофон: </w:t>
            </w:r>
            <w:r>
              <w:rPr>
                <w:lang w:val="en-US"/>
              </w:rPr>
              <w:t>Shure</w:t>
            </w:r>
            <w:r w:rsidRPr="00502920">
              <w:t xml:space="preserve"> </w:t>
            </w:r>
            <w:r>
              <w:rPr>
                <w:lang w:val="en-US"/>
              </w:rPr>
              <w:t>SM</w:t>
            </w:r>
            <w:r w:rsidRPr="00502920">
              <w:t xml:space="preserve">58 </w:t>
            </w:r>
            <w:r>
              <w:t>или лучше</w:t>
            </w:r>
            <w:bookmarkEnd w:id="32"/>
            <w:bookmarkEnd w:id="33"/>
          </w:p>
        </w:tc>
        <w:tc>
          <w:tcPr>
            <w:tcW w:w="1000" w:type="pc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2DBDB" w:themeFill="accent2" w:themeFillTint="33"/>
          </w:tcPr>
          <w:p w:rsidR="005C75AD" w:rsidRDefault="005C75AD" w:rsidP="005C75AD">
            <w:pPr>
              <w:pStyle w:val="af"/>
            </w:pPr>
            <w:bookmarkStart w:id="34" w:name="OLE_LINK33"/>
            <w:bookmarkStart w:id="35" w:name="OLE_LINK34"/>
            <w:r>
              <w:t>Два обычных стула со спинкой, не барный</w:t>
            </w:r>
          </w:p>
          <w:p w:rsidR="005C75AD" w:rsidRDefault="005C75AD" w:rsidP="005C75AD">
            <w:pPr>
              <w:pStyle w:val="af"/>
            </w:pPr>
            <w:r>
              <w:t>Розетка 220В 50Гц</w:t>
            </w:r>
          </w:p>
          <w:p w:rsidR="005C75AD" w:rsidRDefault="005C75AD" w:rsidP="005C75AD">
            <w:pPr>
              <w:pStyle w:val="af"/>
            </w:pPr>
            <w:r>
              <w:t xml:space="preserve">Басовый </w:t>
            </w:r>
            <w:proofErr w:type="spellStart"/>
            <w:r>
              <w:t>комбо</w:t>
            </w:r>
            <w:proofErr w:type="spellEnd"/>
            <w:r>
              <w:t>-</w:t>
            </w:r>
            <w:r w:rsidRPr="008157EF">
              <w:t>усилител</w:t>
            </w:r>
            <w:r>
              <w:t>ь</w:t>
            </w:r>
            <w:r w:rsidRPr="008157EF">
              <w:t xml:space="preserve"> от </w:t>
            </w:r>
            <w:r>
              <w:t>200</w:t>
            </w:r>
            <w:r w:rsidRPr="008157EF">
              <w:t>Вт</w:t>
            </w:r>
          </w:p>
          <w:p w:rsidR="005C75AD" w:rsidRDefault="005C75AD" w:rsidP="005C75AD">
            <w:pPr>
              <w:pStyle w:val="af"/>
            </w:pPr>
            <w:r>
              <w:t xml:space="preserve">Акустическая система </w:t>
            </w:r>
            <w:r>
              <w:t xml:space="preserve"> в зал </w:t>
            </w:r>
            <w:r>
              <w:t xml:space="preserve">два канала от </w:t>
            </w:r>
            <w:r>
              <w:t>1000</w:t>
            </w:r>
            <w:r>
              <w:t>Вт каждый</w:t>
            </w:r>
          </w:p>
          <w:p w:rsidR="005C75AD" w:rsidRDefault="005C75AD" w:rsidP="005C75AD">
            <w:pPr>
              <w:pStyle w:val="af"/>
            </w:pPr>
            <w:r>
              <w:t>Три мониторных линии на сцене от 150Вт каждая</w:t>
            </w:r>
          </w:p>
          <w:p w:rsidR="005C75AD" w:rsidRDefault="005C75AD" w:rsidP="005C75AD">
            <w:pPr>
              <w:pStyle w:val="af"/>
            </w:pPr>
            <w:r>
              <w:t>Микшерный пульт</w:t>
            </w:r>
            <w:r>
              <w:t xml:space="preserve"> с возможностью </w:t>
            </w:r>
            <w:proofErr w:type="spellStart"/>
            <w:r>
              <w:t>управляни</w:t>
            </w:r>
            <w:proofErr w:type="spellEnd"/>
            <w:r>
              <w:t xml:space="preserve"> мониторными линиями</w:t>
            </w:r>
          </w:p>
          <w:p w:rsidR="00DC5B2F" w:rsidRDefault="005C75AD" w:rsidP="005C75AD">
            <w:pPr>
              <w:pStyle w:val="af"/>
            </w:pPr>
            <w:r>
              <w:t xml:space="preserve">Вокальный микрофон: </w:t>
            </w:r>
            <w:r>
              <w:rPr>
                <w:lang w:val="en-US"/>
              </w:rPr>
              <w:t>Shure</w:t>
            </w:r>
            <w:r w:rsidRPr="00502920">
              <w:t xml:space="preserve"> </w:t>
            </w:r>
            <w:r>
              <w:rPr>
                <w:lang w:val="en-US"/>
              </w:rPr>
              <w:t>SM</w:t>
            </w:r>
            <w:r w:rsidRPr="00502920">
              <w:t xml:space="preserve">58 </w:t>
            </w:r>
            <w:r>
              <w:t>или лучше</w:t>
            </w:r>
            <w:bookmarkEnd w:id="34"/>
            <w:bookmarkEnd w:id="35"/>
          </w:p>
          <w:p w:rsidR="005C75AD" w:rsidRDefault="005C75AD" w:rsidP="005C75AD">
            <w:pPr>
              <w:pStyle w:val="af"/>
            </w:pPr>
            <w:r>
              <w:t xml:space="preserve">Вся необходимая </w:t>
            </w:r>
            <w:r>
              <w:lastRenderedPageBreak/>
              <w:t>коммутация</w:t>
            </w:r>
          </w:p>
          <w:p w:rsidR="005C75AD" w:rsidRDefault="005C75AD" w:rsidP="005C75AD">
            <w:pPr>
              <w:pStyle w:val="af"/>
            </w:pPr>
            <w:r>
              <w:t>Гитарные и басовые кабинеты должны быть выведены в основные каналы в зал</w:t>
            </w:r>
          </w:p>
        </w:tc>
      </w:tr>
      <w:tr w:rsidR="00DC5B2F" w:rsidTr="006B324B">
        <w:trPr>
          <w:trHeight w:val="225"/>
        </w:trPr>
        <w:tc>
          <w:tcPr>
            <w:tcW w:w="5000" w:type="pct"/>
            <w:gridSpan w:val="5"/>
            <w:tcBorders>
              <w:top w:val="single" w:sz="12" w:space="0" w:color="7F7F7F" w:themeColor="text1" w:themeTint="80"/>
            </w:tcBorders>
            <w:shd w:val="clear" w:color="auto" w:fill="auto"/>
          </w:tcPr>
          <w:p w:rsidR="00DC5B2F" w:rsidRDefault="00DC5B2F" w:rsidP="00A816D6">
            <w:pPr>
              <w:pStyle w:val="af4"/>
            </w:pPr>
            <w:r>
              <w:lastRenderedPageBreak/>
              <w:t>Четыре человека</w:t>
            </w:r>
          </w:p>
        </w:tc>
      </w:tr>
      <w:tr w:rsidR="0053222B" w:rsidTr="00200D53">
        <w:trPr>
          <w:trHeight w:val="1560"/>
        </w:trPr>
        <w:tc>
          <w:tcPr>
            <w:tcW w:w="1000" w:type="pct"/>
          </w:tcPr>
          <w:p w:rsidR="0053222B" w:rsidRDefault="006B324B" w:rsidP="00A816D6">
            <w:pPr>
              <w:pStyle w:val="ae"/>
            </w:pPr>
            <w:r>
              <w:t>Саксофон</w:t>
            </w:r>
          </w:p>
          <w:p w:rsidR="0053222B" w:rsidRDefault="0053222B" w:rsidP="0053222B">
            <w:pPr>
              <w:pStyle w:val="ae"/>
            </w:pPr>
            <w:r>
              <w:t>Электрогитара</w:t>
            </w:r>
          </w:p>
          <w:p w:rsidR="0053222B" w:rsidRDefault="0053222B" w:rsidP="0053222B">
            <w:pPr>
              <w:pStyle w:val="ae"/>
            </w:pPr>
            <w:r>
              <w:t xml:space="preserve">Акустическая гитара </w:t>
            </w:r>
            <w:r w:rsidRPr="0053222B">
              <w:t>+</w:t>
            </w:r>
            <w:r>
              <w:t xml:space="preserve"> Мелодика</w:t>
            </w:r>
          </w:p>
          <w:p w:rsidR="0053222B" w:rsidRDefault="0053222B" w:rsidP="0053222B">
            <w:pPr>
              <w:pStyle w:val="ae"/>
            </w:pPr>
            <w:r>
              <w:t>Контрабас</w:t>
            </w:r>
          </w:p>
        </w:tc>
        <w:tc>
          <w:tcPr>
            <w:tcW w:w="1000" w:type="pct"/>
            <w:shd w:val="clear" w:color="auto" w:fill="F3FFF3"/>
          </w:tcPr>
          <w:p w:rsidR="0053222B" w:rsidRDefault="006B324B" w:rsidP="006B324B">
            <w:pPr>
              <w:pStyle w:val="ae"/>
            </w:pPr>
            <w:r>
              <w:t xml:space="preserve">- Два гитарных </w:t>
            </w:r>
            <w:proofErr w:type="spellStart"/>
            <w:r>
              <w:t>комбо</w:t>
            </w:r>
            <w:proofErr w:type="spellEnd"/>
            <w:r>
              <w:t>-</w:t>
            </w:r>
            <w:r w:rsidRPr="008157EF">
              <w:t>усилител</w:t>
            </w:r>
            <w:r>
              <w:t>я</w:t>
            </w:r>
            <w:r w:rsidRPr="008157EF">
              <w:t xml:space="preserve"> от 15 до 30Вт не хуже </w:t>
            </w:r>
            <w:hyperlink r:id="rId19" w:tgtFrame="_blank" w:history="1">
              <w:proofErr w:type="spellStart"/>
              <w:r w:rsidRPr="008157EF">
                <w:t>Roland</w:t>
              </w:r>
              <w:proofErr w:type="spellEnd"/>
              <w:r w:rsidRPr="008157EF">
                <w:t xml:space="preserve"> CUBE 30</w:t>
              </w:r>
            </w:hyperlink>
          </w:p>
        </w:tc>
        <w:tc>
          <w:tcPr>
            <w:tcW w:w="1000" w:type="pct"/>
            <w:shd w:val="clear" w:color="auto" w:fill="FFFFE1"/>
          </w:tcPr>
          <w:p w:rsidR="006B324B" w:rsidRDefault="006B324B" w:rsidP="006B324B">
            <w:pPr>
              <w:pStyle w:val="af"/>
            </w:pPr>
            <w:r>
              <w:t>-</w:t>
            </w:r>
            <w:r>
              <w:t xml:space="preserve"> Три обычных стула со спинкой, не барный</w:t>
            </w:r>
          </w:p>
          <w:p w:rsidR="0053222B" w:rsidRDefault="006B324B" w:rsidP="006B324B">
            <w:pPr>
              <w:pStyle w:val="ae"/>
            </w:pPr>
            <w:r>
              <w:t xml:space="preserve">- Два гитарных </w:t>
            </w:r>
            <w:proofErr w:type="spellStart"/>
            <w:r>
              <w:t>комбо</w:t>
            </w:r>
            <w:proofErr w:type="spellEnd"/>
            <w:r>
              <w:t>-</w:t>
            </w:r>
            <w:r w:rsidRPr="008157EF">
              <w:t>усилител</w:t>
            </w:r>
            <w:r>
              <w:t>я</w:t>
            </w:r>
            <w:r w:rsidRPr="008157EF">
              <w:t xml:space="preserve"> от 15 до 30Вт не хуже </w:t>
            </w:r>
            <w:hyperlink r:id="rId20" w:tgtFrame="_blank" w:history="1">
              <w:proofErr w:type="spellStart"/>
              <w:r w:rsidRPr="008157EF">
                <w:t>Roland</w:t>
              </w:r>
              <w:proofErr w:type="spellEnd"/>
              <w:r w:rsidRPr="008157EF">
                <w:t xml:space="preserve"> CUBE 30</w:t>
              </w:r>
            </w:hyperlink>
          </w:p>
        </w:tc>
        <w:tc>
          <w:tcPr>
            <w:tcW w:w="1000" w:type="pct"/>
            <w:shd w:val="clear" w:color="auto" w:fill="FDE9D9" w:themeFill="accent6" w:themeFillTint="33"/>
            <w:vAlign w:val="center"/>
          </w:tcPr>
          <w:p w:rsidR="0053222B" w:rsidRDefault="0053222B" w:rsidP="00200D53">
            <w:pPr>
              <w:pStyle w:val="af"/>
              <w:jc w:val="center"/>
            </w:pPr>
          </w:p>
        </w:tc>
        <w:tc>
          <w:tcPr>
            <w:tcW w:w="1000" w:type="pct"/>
            <w:shd w:val="clear" w:color="auto" w:fill="F2DBDB" w:themeFill="accent2" w:themeFillTint="33"/>
            <w:vAlign w:val="center"/>
          </w:tcPr>
          <w:p w:rsidR="006B324B" w:rsidRDefault="006B324B" w:rsidP="00200D53">
            <w:pPr>
              <w:pStyle w:val="af"/>
              <w:jc w:val="center"/>
            </w:pPr>
          </w:p>
        </w:tc>
      </w:tr>
      <w:tr w:rsidR="006B324B" w:rsidTr="00200D53">
        <w:trPr>
          <w:trHeight w:val="2094"/>
        </w:trPr>
        <w:tc>
          <w:tcPr>
            <w:tcW w:w="1000" w:type="pct"/>
          </w:tcPr>
          <w:p w:rsidR="006B324B" w:rsidRDefault="006B324B" w:rsidP="00A816D6">
            <w:pPr>
              <w:pStyle w:val="ae"/>
            </w:pPr>
            <w:bookmarkStart w:id="36" w:name="_Hlk419673243"/>
            <w:r>
              <w:t>Саксофон + Вокал</w:t>
            </w:r>
          </w:p>
          <w:p w:rsidR="006B324B" w:rsidRDefault="006B324B" w:rsidP="00A816D6">
            <w:pPr>
              <w:pStyle w:val="ae"/>
            </w:pPr>
            <w:r>
              <w:t>Гитара</w:t>
            </w:r>
          </w:p>
          <w:p w:rsidR="006B324B" w:rsidRDefault="006B324B" w:rsidP="00A816D6">
            <w:pPr>
              <w:pStyle w:val="ae"/>
            </w:pPr>
            <w:r>
              <w:t>Контрабас</w:t>
            </w:r>
          </w:p>
          <w:p w:rsidR="006B324B" w:rsidRDefault="006B324B" w:rsidP="00A816D6">
            <w:pPr>
              <w:pStyle w:val="ae"/>
            </w:pPr>
            <w:r>
              <w:t>Ударные</w:t>
            </w:r>
          </w:p>
        </w:tc>
        <w:tc>
          <w:tcPr>
            <w:tcW w:w="1000" w:type="pct"/>
            <w:shd w:val="clear" w:color="auto" w:fill="F3FFF3"/>
            <w:vAlign w:val="center"/>
          </w:tcPr>
          <w:p w:rsidR="006B324B" w:rsidRDefault="006B324B" w:rsidP="00200D53">
            <w:pPr>
              <w:pStyle w:val="ae"/>
              <w:jc w:val="center"/>
            </w:pPr>
            <w:r>
              <w:t>-</w:t>
            </w:r>
          </w:p>
        </w:tc>
        <w:tc>
          <w:tcPr>
            <w:tcW w:w="1000" w:type="pct"/>
            <w:shd w:val="clear" w:color="auto" w:fill="FFFFE1"/>
            <w:vAlign w:val="center"/>
          </w:tcPr>
          <w:p w:rsidR="006B324B" w:rsidRDefault="006B324B" w:rsidP="00200D53">
            <w:pPr>
              <w:pStyle w:val="ae"/>
              <w:jc w:val="center"/>
            </w:pPr>
            <w:r>
              <w:t>-</w:t>
            </w:r>
          </w:p>
        </w:tc>
        <w:tc>
          <w:tcPr>
            <w:tcW w:w="1000" w:type="pct"/>
            <w:shd w:val="clear" w:color="auto" w:fill="FDE9D9" w:themeFill="accent6" w:themeFillTint="33"/>
          </w:tcPr>
          <w:p w:rsidR="006B324B" w:rsidRDefault="006B324B" w:rsidP="0010222E">
            <w:pPr>
              <w:pStyle w:val="af"/>
            </w:pPr>
            <w:bookmarkStart w:id="37" w:name="OLE_LINK54"/>
            <w:bookmarkStart w:id="38" w:name="OLE_LINK55"/>
            <w:bookmarkStart w:id="39" w:name="OLE_LINK65"/>
            <w:r>
              <w:t>Два обычных стула со спинкой, не барный</w:t>
            </w:r>
          </w:p>
          <w:p w:rsidR="006B324B" w:rsidRDefault="006B324B" w:rsidP="0010222E">
            <w:pPr>
              <w:pStyle w:val="af"/>
            </w:pPr>
            <w:r>
              <w:t>Розетка 220В 50Гц</w:t>
            </w:r>
          </w:p>
          <w:p w:rsidR="006B324B" w:rsidRDefault="006B324B" w:rsidP="0010222E">
            <w:pPr>
              <w:pStyle w:val="af"/>
            </w:pPr>
            <w:r>
              <w:t>Г</w:t>
            </w:r>
            <w:r>
              <w:t>итарны</w:t>
            </w:r>
            <w:r>
              <w:t>й</w:t>
            </w:r>
            <w:r>
              <w:t xml:space="preserve"> </w:t>
            </w:r>
            <w:proofErr w:type="spellStart"/>
            <w:r>
              <w:t>комбо</w:t>
            </w:r>
            <w:proofErr w:type="spellEnd"/>
            <w:r>
              <w:t>-</w:t>
            </w:r>
            <w:r w:rsidRPr="008157EF">
              <w:t>усилител</w:t>
            </w:r>
            <w:r>
              <w:t>ь</w:t>
            </w:r>
            <w:r w:rsidRPr="008157EF">
              <w:t xml:space="preserve"> от 15 до 30Вт не хуже </w:t>
            </w:r>
            <w:hyperlink r:id="rId21" w:tgtFrame="_blank" w:history="1">
              <w:proofErr w:type="spellStart"/>
              <w:r w:rsidRPr="00502920">
                <w:t>Roland</w:t>
              </w:r>
              <w:proofErr w:type="spellEnd"/>
              <w:r w:rsidRPr="008157EF">
                <w:t xml:space="preserve"> CUBE 30</w:t>
              </w:r>
            </w:hyperlink>
          </w:p>
          <w:p w:rsidR="006B324B" w:rsidRDefault="006B324B" w:rsidP="0010222E">
            <w:pPr>
              <w:pStyle w:val="af"/>
            </w:pPr>
            <w:r>
              <w:t xml:space="preserve">Басовый </w:t>
            </w:r>
            <w:proofErr w:type="spellStart"/>
            <w:r>
              <w:t>комбо</w:t>
            </w:r>
            <w:proofErr w:type="spellEnd"/>
            <w:r>
              <w:t>-</w:t>
            </w:r>
            <w:r w:rsidRPr="008157EF">
              <w:t>усилител</w:t>
            </w:r>
            <w:r>
              <w:t>ь</w:t>
            </w:r>
            <w:r w:rsidRPr="008157EF">
              <w:t xml:space="preserve"> от </w:t>
            </w:r>
            <w:r>
              <w:t>200</w:t>
            </w:r>
            <w:r w:rsidRPr="008157EF">
              <w:t>Вт</w:t>
            </w:r>
          </w:p>
          <w:p w:rsidR="006B324B" w:rsidRDefault="006B324B" w:rsidP="0010222E">
            <w:pPr>
              <w:pStyle w:val="af"/>
            </w:pPr>
            <w:r>
              <w:t xml:space="preserve">Акустическая система  в зал два канала от </w:t>
            </w:r>
            <w:r>
              <w:t>200</w:t>
            </w:r>
            <w:r>
              <w:t>Вт каждый</w:t>
            </w:r>
          </w:p>
          <w:p w:rsidR="006B324B" w:rsidRDefault="006B324B" w:rsidP="0010222E">
            <w:pPr>
              <w:pStyle w:val="af"/>
            </w:pPr>
            <w:r>
              <w:t>Микшерный пульт</w:t>
            </w:r>
          </w:p>
          <w:p w:rsidR="006B324B" w:rsidRDefault="006B324B" w:rsidP="0010222E">
            <w:pPr>
              <w:pStyle w:val="af"/>
            </w:pPr>
            <w:r>
              <w:t xml:space="preserve">Два вокальных микрофона: </w:t>
            </w:r>
            <w:r>
              <w:rPr>
                <w:lang w:val="en-US"/>
              </w:rPr>
              <w:t>Shure</w:t>
            </w:r>
            <w:r w:rsidRPr="00502920">
              <w:t xml:space="preserve"> </w:t>
            </w:r>
            <w:r>
              <w:rPr>
                <w:lang w:val="en-US"/>
              </w:rPr>
              <w:t>SM</w:t>
            </w:r>
            <w:r w:rsidRPr="00502920">
              <w:t xml:space="preserve">58 </w:t>
            </w:r>
            <w:r>
              <w:t>или лучше</w:t>
            </w:r>
          </w:p>
          <w:p w:rsidR="006B324B" w:rsidRDefault="006B324B" w:rsidP="0010222E">
            <w:pPr>
              <w:pStyle w:val="af"/>
            </w:pPr>
            <w:r>
              <w:t>Вся необходимая коммутация и стойки</w:t>
            </w:r>
          </w:p>
          <w:p w:rsidR="006B324B" w:rsidRDefault="006B324B" w:rsidP="0010222E">
            <w:pPr>
              <w:pStyle w:val="af"/>
            </w:pPr>
            <w:r>
              <w:t xml:space="preserve">Гитарные и басовые </w:t>
            </w:r>
            <w:r>
              <w:lastRenderedPageBreak/>
              <w:t>кабинеты должны быть выведены в основные каналы в зал</w:t>
            </w:r>
            <w:bookmarkEnd w:id="37"/>
            <w:bookmarkEnd w:id="38"/>
            <w:bookmarkEnd w:id="39"/>
          </w:p>
        </w:tc>
        <w:tc>
          <w:tcPr>
            <w:tcW w:w="1000" w:type="pct"/>
            <w:shd w:val="clear" w:color="auto" w:fill="F2DBDB" w:themeFill="accent2" w:themeFillTint="33"/>
          </w:tcPr>
          <w:p w:rsidR="006B324B" w:rsidRDefault="006B324B" w:rsidP="0010222E">
            <w:pPr>
              <w:pStyle w:val="af"/>
            </w:pPr>
            <w:bookmarkStart w:id="40" w:name="OLE_LINK44"/>
            <w:bookmarkStart w:id="41" w:name="OLE_LINK45"/>
            <w:r>
              <w:lastRenderedPageBreak/>
              <w:t>Два обычных стула со спинкой, не барный</w:t>
            </w:r>
          </w:p>
          <w:p w:rsidR="006B324B" w:rsidRDefault="006B324B" w:rsidP="0010222E">
            <w:pPr>
              <w:pStyle w:val="af"/>
            </w:pPr>
            <w:r>
              <w:t>Розетка 220В 50Гц</w:t>
            </w:r>
          </w:p>
          <w:p w:rsidR="006B324B" w:rsidRDefault="006B324B" w:rsidP="0010222E">
            <w:pPr>
              <w:pStyle w:val="af"/>
            </w:pPr>
            <w:bookmarkStart w:id="42" w:name="OLE_LINK38"/>
            <w:bookmarkStart w:id="43" w:name="OLE_LINK39"/>
            <w:r>
              <w:t>Г</w:t>
            </w:r>
            <w:r>
              <w:t>итарны</w:t>
            </w:r>
            <w:r>
              <w:t>й</w:t>
            </w:r>
            <w:r>
              <w:t xml:space="preserve"> </w:t>
            </w:r>
            <w:proofErr w:type="spellStart"/>
            <w:r>
              <w:t>комбо</w:t>
            </w:r>
            <w:proofErr w:type="spellEnd"/>
            <w:r>
              <w:t>-</w:t>
            </w:r>
            <w:r w:rsidRPr="008157EF">
              <w:t>усилител</w:t>
            </w:r>
            <w:r>
              <w:t>ь</w:t>
            </w:r>
            <w:r w:rsidRPr="008157EF">
              <w:t xml:space="preserve"> от 15 до 30Вт не хуже </w:t>
            </w:r>
            <w:hyperlink r:id="rId22" w:tgtFrame="_blank" w:history="1">
              <w:proofErr w:type="spellStart"/>
              <w:r w:rsidRPr="00502920">
                <w:t>Roland</w:t>
              </w:r>
              <w:proofErr w:type="spellEnd"/>
              <w:r w:rsidRPr="008157EF">
                <w:t xml:space="preserve"> CUBE 30</w:t>
              </w:r>
            </w:hyperlink>
          </w:p>
          <w:p w:rsidR="006B324B" w:rsidRDefault="006B324B" w:rsidP="0010222E">
            <w:pPr>
              <w:pStyle w:val="af"/>
            </w:pPr>
            <w:bookmarkStart w:id="44" w:name="OLE_LINK42"/>
            <w:bookmarkStart w:id="45" w:name="OLE_LINK43"/>
            <w:r>
              <w:t>Басовый</w:t>
            </w:r>
            <w:r>
              <w:t xml:space="preserve"> </w:t>
            </w:r>
            <w:proofErr w:type="spellStart"/>
            <w:r>
              <w:t>комбо</w:t>
            </w:r>
            <w:proofErr w:type="spellEnd"/>
            <w:r>
              <w:t>-</w:t>
            </w:r>
            <w:r w:rsidRPr="008157EF">
              <w:t>усилител</w:t>
            </w:r>
            <w:r>
              <w:t>ь</w:t>
            </w:r>
            <w:r w:rsidRPr="008157EF">
              <w:t xml:space="preserve"> от </w:t>
            </w:r>
            <w:r>
              <w:t>200</w:t>
            </w:r>
            <w:r w:rsidRPr="008157EF">
              <w:t>Вт</w:t>
            </w:r>
          </w:p>
          <w:bookmarkEnd w:id="42"/>
          <w:bookmarkEnd w:id="43"/>
          <w:bookmarkEnd w:id="44"/>
          <w:bookmarkEnd w:id="45"/>
          <w:p w:rsidR="006B324B" w:rsidRDefault="006B324B" w:rsidP="0010222E">
            <w:pPr>
              <w:pStyle w:val="af"/>
            </w:pPr>
            <w:r>
              <w:t>Акустическая система  в зал два канала от 1000Вт каждый</w:t>
            </w:r>
          </w:p>
          <w:p w:rsidR="006B324B" w:rsidRDefault="006B324B" w:rsidP="0010222E">
            <w:pPr>
              <w:pStyle w:val="af"/>
            </w:pPr>
            <w:r>
              <w:t>Четыре</w:t>
            </w:r>
            <w:r>
              <w:t xml:space="preserve"> мониторных линии на сцене от 150Вт каждая</w:t>
            </w:r>
          </w:p>
          <w:p w:rsidR="006B324B" w:rsidRDefault="006B324B" w:rsidP="0010222E">
            <w:pPr>
              <w:pStyle w:val="af"/>
            </w:pPr>
            <w:r>
              <w:t xml:space="preserve">Микшерный пульт с возможностью </w:t>
            </w:r>
            <w:proofErr w:type="spellStart"/>
            <w:r>
              <w:t>управляни</w:t>
            </w:r>
            <w:proofErr w:type="spellEnd"/>
            <w:r>
              <w:t xml:space="preserve"> мониторными линиями</w:t>
            </w:r>
          </w:p>
          <w:p w:rsidR="006B324B" w:rsidRDefault="006B324B" w:rsidP="0010222E">
            <w:pPr>
              <w:pStyle w:val="af"/>
            </w:pPr>
            <w:r>
              <w:t>Два вокальных</w:t>
            </w:r>
            <w:r>
              <w:t xml:space="preserve"> микрофон</w:t>
            </w:r>
            <w:r>
              <w:t>а</w:t>
            </w:r>
            <w:r>
              <w:t xml:space="preserve">: </w:t>
            </w:r>
            <w:r>
              <w:rPr>
                <w:lang w:val="en-US"/>
              </w:rPr>
              <w:t>Shure</w:t>
            </w:r>
            <w:r w:rsidRPr="00502920">
              <w:t xml:space="preserve"> </w:t>
            </w:r>
            <w:r>
              <w:rPr>
                <w:lang w:val="en-US"/>
              </w:rPr>
              <w:t>SM</w:t>
            </w:r>
            <w:r w:rsidRPr="00502920">
              <w:t xml:space="preserve">58 </w:t>
            </w:r>
            <w:r>
              <w:lastRenderedPageBreak/>
              <w:t>или лучше</w:t>
            </w:r>
          </w:p>
          <w:p w:rsidR="006B324B" w:rsidRDefault="006B324B" w:rsidP="0010222E">
            <w:pPr>
              <w:pStyle w:val="af"/>
            </w:pPr>
            <w:bookmarkStart w:id="46" w:name="OLE_LINK35"/>
            <w:bookmarkStart w:id="47" w:name="OLE_LINK36"/>
            <w:bookmarkStart w:id="48" w:name="OLE_LINK37"/>
            <w:r>
              <w:t>Вся необходимая коммутация</w:t>
            </w:r>
            <w:bookmarkEnd w:id="46"/>
            <w:bookmarkEnd w:id="47"/>
            <w:bookmarkEnd w:id="48"/>
            <w:r>
              <w:t xml:space="preserve"> и стойки</w:t>
            </w:r>
          </w:p>
          <w:p w:rsidR="006B324B" w:rsidRDefault="006B324B" w:rsidP="0010222E">
            <w:pPr>
              <w:pStyle w:val="af"/>
            </w:pPr>
            <w:bookmarkStart w:id="49" w:name="OLE_LINK40"/>
            <w:bookmarkStart w:id="50" w:name="OLE_LINK41"/>
            <w:r>
              <w:t>Гитарные и басовые кабинеты должны быть выведены в основные каналы в зал</w:t>
            </w:r>
            <w:bookmarkEnd w:id="40"/>
            <w:bookmarkEnd w:id="41"/>
            <w:bookmarkEnd w:id="49"/>
            <w:bookmarkEnd w:id="50"/>
          </w:p>
        </w:tc>
      </w:tr>
      <w:tr w:rsidR="006B324B" w:rsidTr="00200D53">
        <w:trPr>
          <w:trHeight w:val="2378"/>
        </w:trPr>
        <w:tc>
          <w:tcPr>
            <w:tcW w:w="1000" w:type="pct"/>
          </w:tcPr>
          <w:p w:rsidR="006B324B" w:rsidRDefault="006B324B" w:rsidP="00A816D6">
            <w:pPr>
              <w:pStyle w:val="ae"/>
            </w:pPr>
            <w:bookmarkStart w:id="51" w:name="_GoBack" w:colFirst="3" w:colLast="4"/>
            <w:bookmarkEnd w:id="36"/>
            <w:r>
              <w:lastRenderedPageBreak/>
              <w:t>Гитара</w:t>
            </w:r>
          </w:p>
          <w:p w:rsidR="006B324B" w:rsidRDefault="006B324B" w:rsidP="00A816D6">
            <w:pPr>
              <w:pStyle w:val="ae"/>
            </w:pPr>
            <w:r>
              <w:t xml:space="preserve">Акустическая гитара </w:t>
            </w:r>
            <w:r w:rsidRPr="0053222B">
              <w:t>+</w:t>
            </w:r>
            <w:r>
              <w:t xml:space="preserve"> Мелодика</w:t>
            </w:r>
          </w:p>
          <w:p w:rsidR="006B324B" w:rsidRDefault="006B324B" w:rsidP="00A816D6">
            <w:pPr>
              <w:pStyle w:val="ae"/>
            </w:pPr>
            <w:r>
              <w:t>Контрабас</w:t>
            </w:r>
          </w:p>
          <w:p w:rsidR="006B324B" w:rsidRDefault="006B324B" w:rsidP="00A816D6">
            <w:pPr>
              <w:pStyle w:val="ae"/>
            </w:pPr>
            <w:r>
              <w:t>Ударные</w:t>
            </w:r>
          </w:p>
        </w:tc>
        <w:tc>
          <w:tcPr>
            <w:tcW w:w="1000" w:type="pct"/>
            <w:shd w:val="clear" w:color="auto" w:fill="F3FFF3"/>
          </w:tcPr>
          <w:p w:rsidR="006B324B" w:rsidRDefault="006B324B" w:rsidP="006B324B">
            <w:pPr>
              <w:pStyle w:val="ae"/>
            </w:pPr>
            <w:bookmarkStart w:id="52" w:name="OLE_LINK51"/>
            <w:bookmarkStart w:id="53" w:name="OLE_LINK52"/>
            <w:bookmarkStart w:id="54" w:name="OLE_LINK53"/>
            <w:bookmarkStart w:id="55" w:name="OLE_LINK57"/>
            <w:bookmarkStart w:id="56" w:name="OLE_LINK58"/>
            <w:r>
              <w:t xml:space="preserve">- </w:t>
            </w:r>
            <w:bookmarkStart w:id="57" w:name="OLE_LINK61"/>
            <w:bookmarkStart w:id="58" w:name="OLE_LINK62"/>
            <w:bookmarkStart w:id="59" w:name="OLE_LINK63"/>
            <w:r>
              <w:t>Два г</w:t>
            </w:r>
            <w:r>
              <w:t>итарны</w:t>
            </w:r>
            <w:r>
              <w:t>х</w:t>
            </w:r>
            <w:r>
              <w:t xml:space="preserve"> </w:t>
            </w:r>
            <w:proofErr w:type="spellStart"/>
            <w:r>
              <w:t>комбо</w:t>
            </w:r>
            <w:proofErr w:type="spellEnd"/>
            <w:r>
              <w:t>-</w:t>
            </w:r>
            <w:r w:rsidRPr="008157EF">
              <w:t>усилител</w:t>
            </w:r>
            <w:r>
              <w:t>я</w:t>
            </w:r>
            <w:r w:rsidRPr="008157EF">
              <w:t xml:space="preserve"> от 15 до 30Вт не хуже </w:t>
            </w:r>
            <w:hyperlink r:id="rId23" w:tgtFrame="_blank" w:history="1">
              <w:proofErr w:type="spellStart"/>
              <w:r w:rsidRPr="008157EF">
                <w:t>Roland</w:t>
              </w:r>
              <w:proofErr w:type="spellEnd"/>
              <w:r w:rsidRPr="008157EF">
                <w:t xml:space="preserve"> CUBE 30</w:t>
              </w:r>
            </w:hyperlink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</w:p>
        </w:tc>
        <w:tc>
          <w:tcPr>
            <w:tcW w:w="1000" w:type="pct"/>
            <w:shd w:val="clear" w:color="auto" w:fill="FFFFE1"/>
          </w:tcPr>
          <w:p w:rsidR="006B324B" w:rsidRDefault="006B324B" w:rsidP="006B324B">
            <w:pPr>
              <w:pStyle w:val="af"/>
            </w:pPr>
            <w:bookmarkStart w:id="60" w:name="OLE_LINK59"/>
            <w:bookmarkStart w:id="61" w:name="OLE_LINK60"/>
            <w:bookmarkStart w:id="62" w:name="OLE_LINK64"/>
            <w:r>
              <w:t xml:space="preserve"> Три</w:t>
            </w:r>
            <w:r>
              <w:t xml:space="preserve"> обычных стула со спинкой, не барный</w:t>
            </w:r>
          </w:p>
          <w:p w:rsidR="006B324B" w:rsidRDefault="006B324B" w:rsidP="006B324B">
            <w:pPr>
              <w:pStyle w:val="ae"/>
            </w:pPr>
            <w:r>
              <w:t>- Два гитарны</w:t>
            </w:r>
            <w:r>
              <w:t>х</w:t>
            </w:r>
            <w:r>
              <w:t xml:space="preserve"> </w:t>
            </w:r>
            <w:proofErr w:type="spellStart"/>
            <w:r>
              <w:t>комбо</w:t>
            </w:r>
            <w:proofErr w:type="spellEnd"/>
            <w:r>
              <w:t>-</w:t>
            </w:r>
            <w:r w:rsidRPr="008157EF">
              <w:t>усилител</w:t>
            </w:r>
            <w:r>
              <w:t>я</w:t>
            </w:r>
            <w:r w:rsidRPr="008157EF">
              <w:t xml:space="preserve"> от 15 до 30Вт не хуже </w:t>
            </w:r>
            <w:hyperlink r:id="rId24" w:tgtFrame="_blank" w:history="1">
              <w:proofErr w:type="spellStart"/>
              <w:r w:rsidRPr="008157EF">
                <w:t>Roland</w:t>
              </w:r>
              <w:proofErr w:type="spellEnd"/>
              <w:r w:rsidRPr="008157EF">
                <w:t xml:space="preserve"> CUBE 30</w:t>
              </w:r>
            </w:hyperlink>
            <w:bookmarkEnd w:id="60"/>
            <w:bookmarkEnd w:id="61"/>
            <w:bookmarkEnd w:id="62"/>
          </w:p>
        </w:tc>
        <w:tc>
          <w:tcPr>
            <w:tcW w:w="1000" w:type="pct"/>
            <w:shd w:val="clear" w:color="auto" w:fill="FDE9D9" w:themeFill="accent6" w:themeFillTint="33"/>
            <w:vAlign w:val="center"/>
          </w:tcPr>
          <w:p w:rsidR="006B324B" w:rsidRDefault="006B324B" w:rsidP="00200D53">
            <w:pPr>
              <w:pStyle w:val="ae"/>
              <w:jc w:val="center"/>
            </w:pPr>
            <w:r>
              <w:t>-</w:t>
            </w:r>
          </w:p>
        </w:tc>
        <w:tc>
          <w:tcPr>
            <w:tcW w:w="1000" w:type="pct"/>
            <w:shd w:val="clear" w:color="auto" w:fill="F2DBDB" w:themeFill="accent2" w:themeFillTint="33"/>
            <w:vAlign w:val="center"/>
          </w:tcPr>
          <w:p w:rsidR="006B324B" w:rsidRDefault="006B324B" w:rsidP="00200D53">
            <w:pPr>
              <w:pStyle w:val="ae"/>
              <w:jc w:val="center"/>
            </w:pPr>
            <w:r>
              <w:t>-</w:t>
            </w:r>
          </w:p>
        </w:tc>
      </w:tr>
      <w:bookmarkEnd w:id="51"/>
      <w:tr w:rsidR="006B324B" w:rsidTr="006B324B">
        <w:trPr>
          <w:trHeight w:val="225"/>
        </w:trPr>
        <w:tc>
          <w:tcPr>
            <w:tcW w:w="5000" w:type="pct"/>
            <w:gridSpan w:val="5"/>
            <w:shd w:val="clear" w:color="auto" w:fill="auto"/>
          </w:tcPr>
          <w:p w:rsidR="006B324B" w:rsidRDefault="006B324B" w:rsidP="00B07FC2">
            <w:pPr>
              <w:pStyle w:val="af4"/>
            </w:pPr>
            <w:r>
              <w:t>Полный состав: пять человек</w:t>
            </w:r>
          </w:p>
        </w:tc>
      </w:tr>
      <w:tr w:rsidR="006B324B" w:rsidTr="005C75AD">
        <w:trPr>
          <w:trHeight w:val="3091"/>
        </w:trPr>
        <w:tc>
          <w:tcPr>
            <w:tcW w:w="1000" w:type="pct"/>
            <w:tcBorders>
              <w:bottom w:val="single" w:sz="2" w:space="0" w:color="auto"/>
            </w:tcBorders>
          </w:tcPr>
          <w:p w:rsidR="006B324B" w:rsidRDefault="006B324B" w:rsidP="00A816D6">
            <w:pPr>
              <w:pStyle w:val="ae"/>
            </w:pPr>
            <w:proofErr w:type="spellStart"/>
            <w:r>
              <w:t>Саксофон+вокал</w:t>
            </w:r>
            <w:proofErr w:type="spellEnd"/>
            <w:r>
              <w:t>,</w:t>
            </w:r>
          </w:p>
          <w:p w:rsidR="006B324B" w:rsidRDefault="006B324B" w:rsidP="0053222B">
            <w:pPr>
              <w:pStyle w:val="ae"/>
            </w:pPr>
            <w:r>
              <w:t>Электрогитара</w:t>
            </w:r>
          </w:p>
          <w:p w:rsidR="006B324B" w:rsidRDefault="006B324B" w:rsidP="00A816D6">
            <w:pPr>
              <w:pStyle w:val="ae"/>
            </w:pPr>
            <w:r>
              <w:t xml:space="preserve">Акустическая гитара </w:t>
            </w:r>
            <w:r w:rsidRPr="00502920">
              <w:t>+</w:t>
            </w:r>
            <w:r>
              <w:t xml:space="preserve"> Мелодика</w:t>
            </w:r>
          </w:p>
          <w:p w:rsidR="006B324B" w:rsidRDefault="006B324B" w:rsidP="00A816D6">
            <w:pPr>
              <w:pStyle w:val="ae"/>
            </w:pPr>
            <w:r>
              <w:t>Контрабас</w:t>
            </w:r>
          </w:p>
          <w:p w:rsidR="006B324B" w:rsidRDefault="006B324B" w:rsidP="00A816D6">
            <w:pPr>
              <w:pStyle w:val="ae"/>
            </w:pPr>
            <w:r>
              <w:t>Ударные</w:t>
            </w:r>
          </w:p>
        </w:tc>
        <w:tc>
          <w:tcPr>
            <w:tcW w:w="1000" w:type="pct"/>
            <w:tcBorders>
              <w:bottom w:val="single" w:sz="2" w:space="0" w:color="auto"/>
            </w:tcBorders>
            <w:shd w:val="clear" w:color="auto" w:fill="F3FFF3"/>
          </w:tcPr>
          <w:p w:rsidR="006B324B" w:rsidRDefault="006B324B" w:rsidP="00746511">
            <w:pPr>
              <w:pStyle w:val="ae"/>
            </w:pPr>
            <w:r>
              <w:t xml:space="preserve">- Два гитарных </w:t>
            </w:r>
            <w:proofErr w:type="spellStart"/>
            <w:r>
              <w:t>комбо</w:t>
            </w:r>
            <w:proofErr w:type="spellEnd"/>
            <w:r>
              <w:t>-</w:t>
            </w:r>
            <w:r w:rsidRPr="008157EF">
              <w:t>усилител</w:t>
            </w:r>
            <w:r>
              <w:t>я</w:t>
            </w:r>
            <w:r w:rsidRPr="008157EF">
              <w:t xml:space="preserve"> от 15 до 30Вт не хуже </w:t>
            </w:r>
            <w:hyperlink r:id="rId25" w:tgtFrame="_blank" w:history="1">
              <w:proofErr w:type="spellStart"/>
              <w:r w:rsidRPr="008157EF">
                <w:t>Roland</w:t>
              </w:r>
              <w:proofErr w:type="spellEnd"/>
              <w:r w:rsidRPr="008157EF">
                <w:t xml:space="preserve"> CUBE 30</w:t>
              </w:r>
            </w:hyperlink>
          </w:p>
        </w:tc>
        <w:tc>
          <w:tcPr>
            <w:tcW w:w="1000" w:type="pct"/>
            <w:tcBorders>
              <w:bottom w:val="single" w:sz="2" w:space="0" w:color="auto"/>
            </w:tcBorders>
            <w:shd w:val="clear" w:color="auto" w:fill="FFFFE1"/>
          </w:tcPr>
          <w:p w:rsidR="006B324B" w:rsidRDefault="006B324B" w:rsidP="006B324B">
            <w:pPr>
              <w:pStyle w:val="af"/>
            </w:pPr>
            <w:r>
              <w:t>Три обычных стула со спинкой, не барный</w:t>
            </w:r>
          </w:p>
          <w:p w:rsidR="006B324B" w:rsidRDefault="006B324B" w:rsidP="006B324B">
            <w:pPr>
              <w:pStyle w:val="ae"/>
            </w:pPr>
            <w:r>
              <w:t xml:space="preserve">- Два гитарных </w:t>
            </w:r>
            <w:proofErr w:type="spellStart"/>
            <w:r>
              <w:t>комбо</w:t>
            </w:r>
            <w:proofErr w:type="spellEnd"/>
            <w:r>
              <w:t>-</w:t>
            </w:r>
            <w:r w:rsidRPr="008157EF">
              <w:t>усилител</w:t>
            </w:r>
            <w:r>
              <w:t>я</w:t>
            </w:r>
            <w:r w:rsidRPr="008157EF">
              <w:t xml:space="preserve"> от 15 до 30Вт не хуже </w:t>
            </w:r>
            <w:hyperlink r:id="rId26" w:tgtFrame="_blank" w:history="1">
              <w:proofErr w:type="spellStart"/>
              <w:r w:rsidRPr="008157EF">
                <w:t>Roland</w:t>
              </w:r>
              <w:proofErr w:type="spellEnd"/>
              <w:r w:rsidRPr="008157EF">
                <w:t xml:space="preserve"> CUBE 30</w:t>
              </w:r>
            </w:hyperlink>
          </w:p>
        </w:tc>
        <w:tc>
          <w:tcPr>
            <w:tcW w:w="1000" w:type="pct"/>
            <w:tcBorders>
              <w:bottom w:val="single" w:sz="2" w:space="0" w:color="auto"/>
            </w:tcBorders>
            <w:shd w:val="clear" w:color="auto" w:fill="FDE9D9" w:themeFill="accent6" w:themeFillTint="33"/>
          </w:tcPr>
          <w:p w:rsidR="006B324B" w:rsidRDefault="006B324B" w:rsidP="000A6AF1">
            <w:pPr>
              <w:pStyle w:val="af"/>
            </w:pPr>
            <w:r>
              <w:t>Два обычных стула со спинкой, не барный</w:t>
            </w:r>
          </w:p>
          <w:p w:rsidR="006B324B" w:rsidRDefault="006B324B" w:rsidP="000A6AF1">
            <w:pPr>
              <w:pStyle w:val="af"/>
            </w:pPr>
            <w:r>
              <w:t>Розетка 220В 50Гц</w:t>
            </w:r>
          </w:p>
          <w:p w:rsidR="006B324B" w:rsidRDefault="006B324B" w:rsidP="000A6AF1">
            <w:pPr>
              <w:pStyle w:val="af"/>
            </w:pPr>
            <w:bookmarkStart w:id="63" w:name="OLE_LINK68"/>
            <w:bookmarkStart w:id="64" w:name="OLE_LINK69"/>
            <w:r>
              <w:t>Два г</w:t>
            </w:r>
            <w:r>
              <w:t>итарны</w:t>
            </w:r>
            <w:r>
              <w:t>х</w:t>
            </w:r>
            <w:r>
              <w:t xml:space="preserve"> </w:t>
            </w:r>
            <w:proofErr w:type="spellStart"/>
            <w:r>
              <w:t>комбо</w:t>
            </w:r>
            <w:proofErr w:type="spellEnd"/>
            <w:r>
              <w:t>-</w:t>
            </w:r>
            <w:r w:rsidRPr="008157EF">
              <w:t>усилител</w:t>
            </w:r>
            <w:r>
              <w:t>я</w:t>
            </w:r>
            <w:r w:rsidRPr="008157EF">
              <w:t xml:space="preserve"> от 15 до 30Вт не хуже </w:t>
            </w:r>
            <w:hyperlink r:id="rId27" w:tgtFrame="_blank" w:history="1">
              <w:proofErr w:type="spellStart"/>
              <w:r w:rsidRPr="00502920">
                <w:t>Roland</w:t>
              </w:r>
              <w:proofErr w:type="spellEnd"/>
              <w:r w:rsidRPr="008157EF">
                <w:t xml:space="preserve"> CUBE 30</w:t>
              </w:r>
            </w:hyperlink>
          </w:p>
          <w:bookmarkEnd w:id="63"/>
          <w:bookmarkEnd w:id="64"/>
          <w:p w:rsidR="006B324B" w:rsidRDefault="006B324B" w:rsidP="000A6AF1">
            <w:pPr>
              <w:pStyle w:val="af"/>
            </w:pPr>
            <w:r>
              <w:t xml:space="preserve">Басовый </w:t>
            </w:r>
            <w:proofErr w:type="spellStart"/>
            <w:r>
              <w:t>комбо</w:t>
            </w:r>
            <w:proofErr w:type="spellEnd"/>
            <w:r>
              <w:t>-</w:t>
            </w:r>
            <w:r w:rsidRPr="008157EF">
              <w:t>усилител</w:t>
            </w:r>
            <w:r>
              <w:t>ь</w:t>
            </w:r>
            <w:r w:rsidRPr="008157EF">
              <w:t xml:space="preserve"> от </w:t>
            </w:r>
            <w:r>
              <w:t>200</w:t>
            </w:r>
            <w:r w:rsidRPr="008157EF">
              <w:t>Вт</w:t>
            </w:r>
          </w:p>
          <w:p w:rsidR="006B324B" w:rsidRDefault="006B324B" w:rsidP="000A6AF1">
            <w:pPr>
              <w:pStyle w:val="af"/>
            </w:pPr>
            <w:r>
              <w:t xml:space="preserve">Акустическая система  в зал два канала от </w:t>
            </w:r>
            <w:r>
              <w:t>200</w:t>
            </w:r>
            <w:r>
              <w:t>Вт каждый</w:t>
            </w:r>
          </w:p>
          <w:p w:rsidR="006B324B" w:rsidRDefault="006B324B" w:rsidP="000A6AF1">
            <w:pPr>
              <w:pStyle w:val="af"/>
            </w:pPr>
            <w:r>
              <w:t>Микшерный пульт</w:t>
            </w:r>
          </w:p>
          <w:p w:rsidR="006B324B" w:rsidRDefault="006B324B" w:rsidP="000A6AF1">
            <w:pPr>
              <w:pStyle w:val="af"/>
            </w:pPr>
            <w:r>
              <w:t xml:space="preserve">Два вокальных микрофона: </w:t>
            </w:r>
            <w:r>
              <w:rPr>
                <w:lang w:val="en-US"/>
              </w:rPr>
              <w:t>Shure</w:t>
            </w:r>
            <w:r w:rsidRPr="00502920">
              <w:t xml:space="preserve"> </w:t>
            </w:r>
            <w:r>
              <w:rPr>
                <w:lang w:val="en-US"/>
              </w:rPr>
              <w:t>SM</w:t>
            </w:r>
            <w:r w:rsidRPr="00502920">
              <w:t xml:space="preserve">58 </w:t>
            </w:r>
            <w:r>
              <w:t>или лучше</w:t>
            </w:r>
          </w:p>
          <w:p w:rsidR="006B324B" w:rsidRDefault="006B324B" w:rsidP="000A6AF1">
            <w:pPr>
              <w:pStyle w:val="af"/>
            </w:pPr>
            <w:r>
              <w:lastRenderedPageBreak/>
              <w:t>Вся необходимая коммутация и стойки</w:t>
            </w:r>
          </w:p>
          <w:p w:rsidR="006B324B" w:rsidRDefault="006B324B" w:rsidP="000A6AF1">
            <w:pPr>
              <w:pStyle w:val="af"/>
            </w:pPr>
            <w:r>
              <w:t>Гитарные и басовые кабинеты должны быть выведены в основные каналы в зал</w:t>
            </w:r>
          </w:p>
        </w:tc>
        <w:tc>
          <w:tcPr>
            <w:tcW w:w="1000" w:type="pct"/>
            <w:tcBorders>
              <w:bottom w:val="single" w:sz="2" w:space="0" w:color="auto"/>
            </w:tcBorders>
            <w:shd w:val="clear" w:color="auto" w:fill="F2DBDB" w:themeFill="accent2" w:themeFillTint="33"/>
          </w:tcPr>
          <w:p w:rsidR="006B324B" w:rsidRDefault="006B324B" w:rsidP="000A6AF1">
            <w:pPr>
              <w:pStyle w:val="af"/>
            </w:pPr>
            <w:r>
              <w:lastRenderedPageBreak/>
              <w:t>Два обычных стула со спинкой, не барный</w:t>
            </w:r>
          </w:p>
          <w:p w:rsidR="006B324B" w:rsidRDefault="006B324B" w:rsidP="000A6AF1">
            <w:pPr>
              <w:pStyle w:val="af"/>
            </w:pPr>
            <w:r>
              <w:t>Розетка 220В 50Гц</w:t>
            </w:r>
          </w:p>
          <w:p w:rsidR="006B324B" w:rsidRDefault="006B324B" w:rsidP="006B324B">
            <w:pPr>
              <w:pStyle w:val="af"/>
            </w:pPr>
            <w:r>
              <w:t xml:space="preserve">Два гитарных </w:t>
            </w:r>
            <w:proofErr w:type="spellStart"/>
            <w:r>
              <w:t>комбо</w:t>
            </w:r>
            <w:proofErr w:type="spellEnd"/>
            <w:r>
              <w:t>-</w:t>
            </w:r>
            <w:r w:rsidRPr="008157EF">
              <w:t>усилител</w:t>
            </w:r>
            <w:r>
              <w:t>я</w:t>
            </w:r>
            <w:r w:rsidRPr="008157EF">
              <w:t xml:space="preserve"> от 15 до 30Вт не хуже </w:t>
            </w:r>
            <w:hyperlink r:id="rId28" w:tgtFrame="_blank" w:history="1">
              <w:proofErr w:type="spellStart"/>
              <w:r w:rsidRPr="00502920">
                <w:t>Roland</w:t>
              </w:r>
              <w:proofErr w:type="spellEnd"/>
              <w:r w:rsidRPr="008157EF">
                <w:t xml:space="preserve"> CUBE 30</w:t>
              </w:r>
            </w:hyperlink>
          </w:p>
          <w:p w:rsidR="006B324B" w:rsidRDefault="006B324B" w:rsidP="000A6AF1">
            <w:pPr>
              <w:pStyle w:val="af"/>
            </w:pPr>
            <w:r>
              <w:t>Басовый</w:t>
            </w:r>
            <w:r>
              <w:t xml:space="preserve"> </w:t>
            </w:r>
            <w:proofErr w:type="spellStart"/>
            <w:r>
              <w:t>комбо</w:t>
            </w:r>
            <w:proofErr w:type="spellEnd"/>
            <w:r>
              <w:t>-</w:t>
            </w:r>
            <w:r w:rsidRPr="008157EF">
              <w:t>усилител</w:t>
            </w:r>
            <w:r>
              <w:t>ь</w:t>
            </w:r>
            <w:r w:rsidRPr="008157EF">
              <w:t xml:space="preserve"> от </w:t>
            </w:r>
            <w:r>
              <w:t>200</w:t>
            </w:r>
            <w:r w:rsidRPr="008157EF">
              <w:t>Вт</w:t>
            </w:r>
          </w:p>
          <w:p w:rsidR="006B324B" w:rsidRDefault="006B324B" w:rsidP="000A6AF1">
            <w:pPr>
              <w:pStyle w:val="af"/>
            </w:pPr>
            <w:r>
              <w:t>Акустическая система  в зал два канала от 1000Вт каждый</w:t>
            </w:r>
          </w:p>
          <w:p w:rsidR="006B324B" w:rsidRDefault="006B324B" w:rsidP="000A6AF1">
            <w:pPr>
              <w:pStyle w:val="af"/>
            </w:pPr>
            <w:r>
              <w:t>Четыре</w:t>
            </w:r>
            <w:r>
              <w:t xml:space="preserve"> мониторных линии на сцене от 150Вт каждая</w:t>
            </w:r>
          </w:p>
          <w:p w:rsidR="006B324B" w:rsidRDefault="006B324B" w:rsidP="000A6AF1">
            <w:pPr>
              <w:pStyle w:val="af"/>
            </w:pPr>
            <w:r>
              <w:t xml:space="preserve">Микшерный пульт с возможностью </w:t>
            </w:r>
            <w:proofErr w:type="spellStart"/>
            <w:r>
              <w:t>управляни</w:t>
            </w:r>
            <w:proofErr w:type="spellEnd"/>
            <w:r>
              <w:t xml:space="preserve"> </w:t>
            </w:r>
            <w:r>
              <w:lastRenderedPageBreak/>
              <w:t>мониторными линиями</w:t>
            </w:r>
          </w:p>
          <w:p w:rsidR="006B324B" w:rsidRDefault="006B324B" w:rsidP="000A6AF1">
            <w:pPr>
              <w:pStyle w:val="af"/>
            </w:pPr>
            <w:r>
              <w:t>Два вокальных</w:t>
            </w:r>
            <w:r>
              <w:t xml:space="preserve"> микрофон</w:t>
            </w:r>
            <w:r>
              <w:t>а</w:t>
            </w:r>
            <w:r>
              <w:t xml:space="preserve">: </w:t>
            </w:r>
            <w:r>
              <w:rPr>
                <w:lang w:val="en-US"/>
              </w:rPr>
              <w:t>Shure</w:t>
            </w:r>
            <w:r w:rsidRPr="00502920">
              <w:t xml:space="preserve"> </w:t>
            </w:r>
            <w:r>
              <w:rPr>
                <w:lang w:val="en-US"/>
              </w:rPr>
              <w:t>SM</w:t>
            </w:r>
            <w:r w:rsidRPr="00502920">
              <w:t xml:space="preserve">58 </w:t>
            </w:r>
            <w:r>
              <w:t>или лучше</w:t>
            </w:r>
          </w:p>
          <w:p w:rsidR="006B324B" w:rsidRDefault="006B324B" w:rsidP="000A6AF1">
            <w:pPr>
              <w:pStyle w:val="af"/>
            </w:pPr>
            <w:r>
              <w:t>Вся необходимая коммутация и стойки</w:t>
            </w:r>
          </w:p>
          <w:p w:rsidR="006B324B" w:rsidRDefault="006B324B" w:rsidP="006B324B">
            <w:pPr>
              <w:pStyle w:val="af"/>
            </w:pPr>
            <w:r>
              <w:t>Гитарные и басовые кабинеты должны быть выведены в основные каналы в зал</w:t>
            </w:r>
          </w:p>
        </w:tc>
      </w:tr>
    </w:tbl>
    <w:p w:rsidR="00200D53" w:rsidRDefault="00200D53" w:rsidP="00200D53">
      <w:pPr>
        <w:pStyle w:val="af4"/>
      </w:pPr>
      <w:r>
        <w:lastRenderedPageBreak/>
        <w:t>Звукорежиссёр</w:t>
      </w:r>
    </w:p>
    <w:p w:rsidR="008157EF" w:rsidRDefault="006B324B" w:rsidP="00222CBB">
      <w:r>
        <w:t xml:space="preserve">Для больших площадки с </w:t>
      </w:r>
      <w:proofErr w:type="gramStart"/>
      <w:r>
        <w:t>отдельным</w:t>
      </w:r>
      <w:proofErr w:type="gramEnd"/>
      <w:r>
        <w:t xml:space="preserve"> акустическими в зал требуется работа звукорежиссёра для настройки звукового баланса в зале и на сцене.</w:t>
      </w:r>
    </w:p>
    <w:p w:rsidR="00200D53" w:rsidRDefault="00200D53" w:rsidP="00200D53">
      <w:pPr>
        <w:pStyle w:val="af4"/>
      </w:pPr>
      <w:r>
        <w:t>Гримёрка</w:t>
      </w:r>
    </w:p>
    <w:p w:rsidR="006B324B" w:rsidRDefault="00200D53" w:rsidP="00222CBB">
      <w:r>
        <w:t xml:space="preserve">Если мероприятие проводится в закрытом помещении – необходимо отдельная комната или отгороженное </w:t>
      </w:r>
      <w:proofErr w:type="gramStart"/>
      <w:r>
        <w:t>пространство</w:t>
      </w:r>
      <w:proofErr w:type="gramEnd"/>
      <w:r>
        <w:t xml:space="preserve"> где можно переодеться.</w:t>
      </w:r>
    </w:p>
    <w:p w:rsidR="00200D53" w:rsidRDefault="00200D53" w:rsidP="00200D53">
      <w:pPr>
        <w:pStyle w:val="af4"/>
      </w:pPr>
      <w:r>
        <w:t>Питание</w:t>
      </w:r>
    </w:p>
    <w:p w:rsidR="00222CBB" w:rsidRPr="00222CBB" w:rsidRDefault="00200D53" w:rsidP="00222CBB">
      <w:r>
        <w:t>Если помимо выступления необходимо присутствовать на территории где проводится мероприятии от одного часа и более</w:t>
      </w:r>
      <w:proofErr w:type="gramStart"/>
      <w:r>
        <w:t xml:space="preserve"> ,</w:t>
      </w:r>
      <w:proofErr w:type="gramEnd"/>
      <w:r>
        <w:t xml:space="preserve"> а также если время в пути от центра Москвы до территории где происходит мероприятие, по времени занимает также час или более, то участникам должно быть организовано питание: как минимум горячий чай или кофе и лёгкий перекус.</w:t>
      </w:r>
    </w:p>
    <w:sectPr w:rsidR="00222CBB" w:rsidRPr="00222CBB" w:rsidSect="00D77AE9">
      <w:pgSz w:w="16838" w:h="11906" w:orient="landscape"/>
      <w:pgMar w:top="567" w:right="567" w:bottom="567" w:left="1134" w:header="0" w:footer="24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CBB" w:rsidRDefault="00222CBB" w:rsidP="009D13A9">
      <w:pPr>
        <w:spacing w:line="240" w:lineRule="auto"/>
      </w:pPr>
      <w:r>
        <w:separator/>
      </w:r>
    </w:p>
  </w:endnote>
  <w:endnote w:type="continuationSeparator" w:id="0">
    <w:p w:rsidR="00222CBB" w:rsidRDefault="00222CBB" w:rsidP="009D1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CBB" w:rsidRDefault="00222CBB" w:rsidP="009D13A9">
      <w:pPr>
        <w:spacing w:line="240" w:lineRule="auto"/>
      </w:pPr>
      <w:r>
        <w:separator/>
      </w:r>
    </w:p>
  </w:footnote>
  <w:footnote w:type="continuationSeparator" w:id="0">
    <w:p w:rsidR="00222CBB" w:rsidRDefault="00222CBB" w:rsidP="009D13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568"/>
    <w:multiLevelType w:val="hybridMultilevel"/>
    <w:tmpl w:val="98F8E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106B94"/>
    <w:multiLevelType w:val="multilevel"/>
    <w:tmpl w:val="7AE08410"/>
    <w:lvl w:ilvl="0">
      <w:start w:val="1"/>
      <w:numFmt w:val="none"/>
      <w:pStyle w:val="a"/>
      <w:suff w:val="space"/>
      <w:lvlText w:val="-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space"/>
      <w:lvlText w:val="-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-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</w:abstractNum>
  <w:abstractNum w:abstractNumId="2">
    <w:nsid w:val="223D3C05"/>
    <w:multiLevelType w:val="multilevel"/>
    <w:tmpl w:val="597E9826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BB"/>
    <w:rsid w:val="000134C5"/>
    <w:rsid w:val="00021834"/>
    <w:rsid w:val="00046B14"/>
    <w:rsid w:val="00074094"/>
    <w:rsid w:val="0008779F"/>
    <w:rsid w:val="000D56EB"/>
    <w:rsid w:val="00111EFA"/>
    <w:rsid w:val="001169D6"/>
    <w:rsid w:val="001438C4"/>
    <w:rsid w:val="00170E09"/>
    <w:rsid w:val="00185117"/>
    <w:rsid w:val="00190C18"/>
    <w:rsid w:val="001B1DC8"/>
    <w:rsid w:val="00200D53"/>
    <w:rsid w:val="00206283"/>
    <w:rsid w:val="002148DE"/>
    <w:rsid w:val="00222CBB"/>
    <w:rsid w:val="00225982"/>
    <w:rsid w:val="002260BE"/>
    <w:rsid w:val="00241580"/>
    <w:rsid w:val="00266F9E"/>
    <w:rsid w:val="002E3DB2"/>
    <w:rsid w:val="00324866"/>
    <w:rsid w:val="00336B88"/>
    <w:rsid w:val="00350046"/>
    <w:rsid w:val="00353214"/>
    <w:rsid w:val="00391E22"/>
    <w:rsid w:val="0039217E"/>
    <w:rsid w:val="0039271E"/>
    <w:rsid w:val="003B0608"/>
    <w:rsid w:val="0045142A"/>
    <w:rsid w:val="0049044C"/>
    <w:rsid w:val="004B1190"/>
    <w:rsid w:val="004E15A1"/>
    <w:rsid w:val="00502920"/>
    <w:rsid w:val="00514677"/>
    <w:rsid w:val="0053222B"/>
    <w:rsid w:val="00567DE1"/>
    <w:rsid w:val="005C105C"/>
    <w:rsid w:val="005C75AD"/>
    <w:rsid w:val="00697717"/>
    <w:rsid w:val="006B324B"/>
    <w:rsid w:val="006B6AE6"/>
    <w:rsid w:val="006C2196"/>
    <w:rsid w:val="006F28F2"/>
    <w:rsid w:val="00703C78"/>
    <w:rsid w:val="00710F55"/>
    <w:rsid w:val="0073080B"/>
    <w:rsid w:val="007449DE"/>
    <w:rsid w:val="00746511"/>
    <w:rsid w:val="00793501"/>
    <w:rsid w:val="007B47B1"/>
    <w:rsid w:val="007C6928"/>
    <w:rsid w:val="007D4B78"/>
    <w:rsid w:val="008157EF"/>
    <w:rsid w:val="00827FA3"/>
    <w:rsid w:val="00884322"/>
    <w:rsid w:val="008A266D"/>
    <w:rsid w:val="008C5040"/>
    <w:rsid w:val="008D3DBD"/>
    <w:rsid w:val="00911ADD"/>
    <w:rsid w:val="009121D9"/>
    <w:rsid w:val="00933AEF"/>
    <w:rsid w:val="009879FC"/>
    <w:rsid w:val="009C437A"/>
    <w:rsid w:val="009D13A9"/>
    <w:rsid w:val="009E445F"/>
    <w:rsid w:val="00A13125"/>
    <w:rsid w:val="00A17D40"/>
    <w:rsid w:val="00A26641"/>
    <w:rsid w:val="00A57C0A"/>
    <w:rsid w:val="00A61E7F"/>
    <w:rsid w:val="00A6511C"/>
    <w:rsid w:val="00A816D6"/>
    <w:rsid w:val="00A82D4C"/>
    <w:rsid w:val="00AB65E5"/>
    <w:rsid w:val="00B07FC2"/>
    <w:rsid w:val="00B2004B"/>
    <w:rsid w:val="00B2266D"/>
    <w:rsid w:val="00B32BBD"/>
    <w:rsid w:val="00B33528"/>
    <w:rsid w:val="00B505E4"/>
    <w:rsid w:val="00B56778"/>
    <w:rsid w:val="00BA4408"/>
    <w:rsid w:val="00BF1A7C"/>
    <w:rsid w:val="00C4069A"/>
    <w:rsid w:val="00C56C40"/>
    <w:rsid w:val="00C74F16"/>
    <w:rsid w:val="00CA4534"/>
    <w:rsid w:val="00CB6025"/>
    <w:rsid w:val="00CC3A57"/>
    <w:rsid w:val="00CC6DB0"/>
    <w:rsid w:val="00CD2EB6"/>
    <w:rsid w:val="00CE7338"/>
    <w:rsid w:val="00CE7A9B"/>
    <w:rsid w:val="00D46B8C"/>
    <w:rsid w:val="00D6291F"/>
    <w:rsid w:val="00D77AE9"/>
    <w:rsid w:val="00DB08D5"/>
    <w:rsid w:val="00DB2DC0"/>
    <w:rsid w:val="00DB3D2D"/>
    <w:rsid w:val="00DC5B2F"/>
    <w:rsid w:val="00DE6078"/>
    <w:rsid w:val="00E108E2"/>
    <w:rsid w:val="00E1593E"/>
    <w:rsid w:val="00E47AFE"/>
    <w:rsid w:val="00E91DD6"/>
    <w:rsid w:val="00E93230"/>
    <w:rsid w:val="00EB2C43"/>
    <w:rsid w:val="00EE43A6"/>
    <w:rsid w:val="00EE620E"/>
    <w:rsid w:val="00F72536"/>
    <w:rsid w:val="00F76AD8"/>
    <w:rsid w:val="00FA746A"/>
    <w:rsid w:val="00FC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48DE"/>
    <w:pPr>
      <w:spacing w:before="100" w:after="100" w:line="360" w:lineRule="auto"/>
      <w:ind w:firstLine="720"/>
      <w:jc w:val="both"/>
    </w:pPr>
    <w:rPr>
      <w:rFonts w:asciiTheme="minorHAnsi" w:hAnsiTheme="minorHAnsi"/>
      <w:sz w:val="24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C56C40"/>
    <w:pPr>
      <w:keepNext/>
      <w:keepLines/>
      <w:pageBreakBefore/>
      <w:numPr>
        <w:numId w:val="1"/>
      </w:numPr>
      <w:spacing w:after="0"/>
      <w:ind w:firstLine="720"/>
      <w:outlineLvl w:val="0"/>
    </w:pPr>
    <w:rPr>
      <w:rFonts w:eastAsia="Times New Roman"/>
      <w:b/>
      <w:bCs/>
      <w:sz w:val="36"/>
      <w:szCs w:val="28"/>
    </w:rPr>
  </w:style>
  <w:style w:type="paragraph" w:styleId="2">
    <w:name w:val="heading 2"/>
    <w:basedOn w:val="1"/>
    <w:next w:val="a0"/>
    <w:link w:val="20"/>
    <w:uiPriority w:val="9"/>
    <w:qFormat/>
    <w:rsid w:val="00C56C40"/>
    <w:pPr>
      <w:numPr>
        <w:ilvl w:val="1"/>
      </w:numPr>
      <w:spacing w:before="200"/>
      <w:ind w:firstLine="720"/>
      <w:outlineLvl w:val="1"/>
    </w:pPr>
    <w:rPr>
      <w:bCs w:val="0"/>
      <w:sz w:val="32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C56C40"/>
    <w:pPr>
      <w:keepNext/>
      <w:numPr>
        <w:ilvl w:val="2"/>
        <w:numId w:val="1"/>
      </w:numPr>
      <w:spacing w:before="240" w:after="60"/>
      <w:ind w:firstLine="720"/>
      <w:outlineLvl w:val="2"/>
    </w:pPr>
    <w:rPr>
      <w:rFonts w:eastAsia="Times New Roman"/>
      <w:b/>
      <w:bCs/>
      <w:sz w:val="28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C56C40"/>
    <w:pPr>
      <w:keepNext/>
      <w:numPr>
        <w:ilvl w:val="3"/>
        <w:numId w:val="1"/>
      </w:numPr>
      <w:spacing w:before="240" w:after="60"/>
      <w:ind w:firstLine="72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56C40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Cs/>
      <w:sz w:val="28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C56C40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8"/>
    </w:rPr>
  </w:style>
  <w:style w:type="paragraph" w:styleId="7">
    <w:name w:val="heading 7"/>
    <w:basedOn w:val="a0"/>
    <w:next w:val="a0"/>
    <w:link w:val="70"/>
    <w:uiPriority w:val="9"/>
    <w:qFormat/>
    <w:rsid w:val="00827FA3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827FA3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"/>
    <w:qFormat/>
    <w:rsid w:val="00827FA3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D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D13A9"/>
  </w:style>
  <w:style w:type="paragraph" w:styleId="a6">
    <w:name w:val="footer"/>
    <w:basedOn w:val="a0"/>
    <w:link w:val="a7"/>
    <w:uiPriority w:val="99"/>
    <w:unhideWhenUsed/>
    <w:rsid w:val="009D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D13A9"/>
  </w:style>
  <w:style w:type="character" w:customStyle="1" w:styleId="20">
    <w:name w:val="Заголовок 2 Знак"/>
    <w:link w:val="2"/>
    <w:uiPriority w:val="9"/>
    <w:rsid w:val="00C56C40"/>
    <w:rPr>
      <w:rFonts w:asciiTheme="minorHAnsi" w:eastAsia="Times New Roman" w:hAnsiTheme="minorHAnsi"/>
      <w:b/>
      <w:sz w:val="32"/>
      <w:szCs w:val="26"/>
      <w:lang w:eastAsia="en-US"/>
    </w:rPr>
  </w:style>
  <w:style w:type="character" w:customStyle="1" w:styleId="10">
    <w:name w:val="Заголовок 1 Знак"/>
    <w:link w:val="1"/>
    <w:uiPriority w:val="9"/>
    <w:rsid w:val="00C56C40"/>
    <w:rPr>
      <w:rFonts w:asciiTheme="minorHAnsi" w:eastAsia="Times New Roman" w:hAnsiTheme="minorHAnsi"/>
      <w:b/>
      <w:bCs/>
      <w:sz w:val="36"/>
      <w:szCs w:val="28"/>
      <w:lang w:eastAsia="en-US"/>
    </w:rPr>
  </w:style>
  <w:style w:type="paragraph" w:customStyle="1" w:styleId="a8">
    <w:name w:val="Заголовок титульный"/>
    <w:basedOn w:val="1"/>
    <w:qFormat/>
    <w:rsid w:val="00222CBB"/>
    <w:pPr>
      <w:pageBreakBefore w:val="0"/>
      <w:numPr>
        <w:numId w:val="0"/>
      </w:numPr>
      <w:jc w:val="center"/>
    </w:pPr>
  </w:style>
  <w:style w:type="table" w:styleId="a9">
    <w:name w:val="Table Grid"/>
    <w:basedOn w:val="a2"/>
    <w:uiPriority w:val="59"/>
    <w:rsid w:val="00A65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Утверждаю"/>
    <w:basedOn w:val="a0"/>
    <w:qFormat/>
    <w:rsid w:val="00021834"/>
    <w:pPr>
      <w:spacing w:after="0"/>
      <w:jc w:val="center"/>
    </w:pPr>
  </w:style>
  <w:style w:type="paragraph" w:customStyle="1" w:styleId="ab">
    <w:name w:val="Фамилии"/>
    <w:basedOn w:val="aa"/>
    <w:rsid w:val="00021834"/>
    <w:pPr>
      <w:spacing w:before="240"/>
    </w:pPr>
  </w:style>
  <w:style w:type="character" w:customStyle="1" w:styleId="30">
    <w:name w:val="Заголовок 3 Знак"/>
    <w:link w:val="3"/>
    <w:uiPriority w:val="9"/>
    <w:rsid w:val="00C56C40"/>
    <w:rPr>
      <w:rFonts w:asciiTheme="minorHAnsi" w:eastAsia="Times New Roman" w:hAnsiTheme="minorHAnsi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C56C40"/>
    <w:rPr>
      <w:rFonts w:asciiTheme="minorHAnsi" w:eastAsia="Times New Roman" w:hAnsiTheme="minorHAns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C56C40"/>
    <w:rPr>
      <w:rFonts w:eastAsia="Times New Roman"/>
      <w:b/>
      <w:bCs/>
      <w:iCs/>
      <w:sz w:val="28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56C40"/>
    <w:rPr>
      <w:rFonts w:eastAsia="Times New Roman"/>
      <w:b/>
      <w:bCs/>
      <w:sz w:val="28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827FA3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827FA3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827FA3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ac">
    <w:name w:val="Загловок"/>
    <w:basedOn w:val="1"/>
    <w:next w:val="a0"/>
    <w:qFormat/>
    <w:rsid w:val="00B56778"/>
    <w:pPr>
      <w:numPr>
        <w:numId w:val="0"/>
      </w:numPr>
      <w:ind w:firstLine="720"/>
    </w:pPr>
  </w:style>
  <w:style w:type="paragraph" w:customStyle="1" w:styleId="a">
    <w:name w:val="Список обычный"/>
    <w:basedOn w:val="a0"/>
    <w:qFormat/>
    <w:rsid w:val="008C5040"/>
    <w:pPr>
      <w:numPr>
        <w:numId w:val="2"/>
      </w:numPr>
      <w:ind w:firstLine="720"/>
    </w:pPr>
  </w:style>
  <w:style w:type="table" w:customStyle="1" w:styleId="ad">
    <w:name w:val="Таблица"/>
    <w:basedOn w:val="a2"/>
    <w:uiPriority w:val="99"/>
    <w:rsid w:val="00697717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</w:tblStylePr>
  </w:style>
  <w:style w:type="paragraph" w:customStyle="1" w:styleId="ae">
    <w:name w:val="Обычный Таблица"/>
    <w:basedOn w:val="a0"/>
    <w:qFormat/>
    <w:rsid w:val="00190C18"/>
    <w:pPr>
      <w:spacing w:line="240" w:lineRule="auto"/>
      <w:ind w:firstLine="0"/>
      <w:jc w:val="left"/>
    </w:pPr>
    <w:rPr>
      <w:szCs w:val="24"/>
    </w:rPr>
  </w:style>
  <w:style w:type="paragraph" w:customStyle="1" w:styleId="af">
    <w:name w:val="Список таблица"/>
    <w:basedOn w:val="a"/>
    <w:qFormat/>
    <w:rsid w:val="00502920"/>
    <w:pPr>
      <w:spacing w:line="240" w:lineRule="auto"/>
      <w:ind w:firstLine="0"/>
      <w:jc w:val="left"/>
    </w:pPr>
  </w:style>
  <w:style w:type="paragraph" w:customStyle="1" w:styleId="11">
    <w:name w:val="Подзаголовок 1"/>
    <w:basedOn w:val="a0"/>
    <w:rsid w:val="00F72536"/>
    <w:pPr>
      <w:keepNext/>
      <w:spacing w:before="120" w:after="60"/>
      <w:ind w:firstLine="0"/>
      <w:jc w:val="center"/>
    </w:pPr>
    <w:rPr>
      <w:rFonts w:eastAsia="Times New Roman"/>
      <w:b/>
      <w:bCs/>
      <w:caps/>
      <w:szCs w:val="2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134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0134C5"/>
    <w:rPr>
      <w:rFonts w:ascii="Tahoma" w:hAnsi="Tahoma" w:cs="Tahoma"/>
      <w:sz w:val="16"/>
      <w:szCs w:val="16"/>
      <w:lang w:eastAsia="en-US"/>
    </w:rPr>
  </w:style>
  <w:style w:type="paragraph" w:styleId="af2">
    <w:name w:val="caption"/>
    <w:basedOn w:val="a0"/>
    <w:next w:val="a0"/>
    <w:uiPriority w:val="35"/>
    <w:qFormat/>
    <w:rsid w:val="00353214"/>
    <w:rPr>
      <w:b/>
      <w:bCs/>
      <w:szCs w:val="20"/>
    </w:rPr>
  </w:style>
  <w:style w:type="paragraph" w:customStyle="1" w:styleId="af3">
    <w:name w:val="Текст штампа"/>
    <w:basedOn w:val="a0"/>
    <w:autoRedefine/>
    <w:rsid w:val="00B2004B"/>
    <w:pPr>
      <w:framePr w:w="720" w:h="16380" w:hSpace="180" w:wrap="around" w:vAnchor="text" w:hAnchor="page" w:x="523" w:y="1"/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="PMingLiU"/>
      <w:noProof/>
      <w:sz w:val="20"/>
      <w:szCs w:val="20"/>
      <w:lang w:eastAsia="zh-TW"/>
    </w:rPr>
  </w:style>
  <w:style w:type="paragraph" w:customStyle="1" w:styleId="af4">
    <w:name w:val="Заголовок таблица"/>
    <w:basedOn w:val="ac"/>
    <w:qFormat/>
    <w:rsid w:val="00B07FC2"/>
    <w:pPr>
      <w:pageBreakBefore w:val="0"/>
      <w:spacing w:after="100" w:line="240" w:lineRule="auto"/>
      <w:ind w:firstLine="0"/>
    </w:pPr>
  </w:style>
  <w:style w:type="character" w:styleId="af5">
    <w:name w:val="Hyperlink"/>
    <w:basedOn w:val="a1"/>
    <w:uiPriority w:val="99"/>
    <w:semiHidden/>
    <w:unhideWhenUsed/>
    <w:rsid w:val="008157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48DE"/>
    <w:pPr>
      <w:spacing w:before="100" w:after="100" w:line="360" w:lineRule="auto"/>
      <w:ind w:firstLine="720"/>
      <w:jc w:val="both"/>
    </w:pPr>
    <w:rPr>
      <w:rFonts w:asciiTheme="minorHAnsi" w:hAnsiTheme="minorHAnsi"/>
      <w:sz w:val="24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C56C40"/>
    <w:pPr>
      <w:keepNext/>
      <w:keepLines/>
      <w:pageBreakBefore/>
      <w:numPr>
        <w:numId w:val="1"/>
      </w:numPr>
      <w:spacing w:after="0"/>
      <w:ind w:firstLine="720"/>
      <w:outlineLvl w:val="0"/>
    </w:pPr>
    <w:rPr>
      <w:rFonts w:eastAsia="Times New Roman"/>
      <w:b/>
      <w:bCs/>
      <w:sz w:val="36"/>
      <w:szCs w:val="28"/>
    </w:rPr>
  </w:style>
  <w:style w:type="paragraph" w:styleId="2">
    <w:name w:val="heading 2"/>
    <w:basedOn w:val="1"/>
    <w:next w:val="a0"/>
    <w:link w:val="20"/>
    <w:uiPriority w:val="9"/>
    <w:qFormat/>
    <w:rsid w:val="00C56C40"/>
    <w:pPr>
      <w:numPr>
        <w:ilvl w:val="1"/>
      </w:numPr>
      <w:spacing w:before="200"/>
      <w:ind w:firstLine="720"/>
      <w:outlineLvl w:val="1"/>
    </w:pPr>
    <w:rPr>
      <w:bCs w:val="0"/>
      <w:sz w:val="32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C56C40"/>
    <w:pPr>
      <w:keepNext/>
      <w:numPr>
        <w:ilvl w:val="2"/>
        <w:numId w:val="1"/>
      </w:numPr>
      <w:spacing w:before="240" w:after="60"/>
      <w:ind w:firstLine="720"/>
      <w:outlineLvl w:val="2"/>
    </w:pPr>
    <w:rPr>
      <w:rFonts w:eastAsia="Times New Roman"/>
      <w:b/>
      <w:bCs/>
      <w:sz w:val="28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C56C40"/>
    <w:pPr>
      <w:keepNext/>
      <w:numPr>
        <w:ilvl w:val="3"/>
        <w:numId w:val="1"/>
      </w:numPr>
      <w:spacing w:before="240" w:after="60"/>
      <w:ind w:firstLine="72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56C40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Cs/>
      <w:sz w:val="28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C56C40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8"/>
    </w:rPr>
  </w:style>
  <w:style w:type="paragraph" w:styleId="7">
    <w:name w:val="heading 7"/>
    <w:basedOn w:val="a0"/>
    <w:next w:val="a0"/>
    <w:link w:val="70"/>
    <w:uiPriority w:val="9"/>
    <w:qFormat/>
    <w:rsid w:val="00827FA3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827FA3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"/>
    <w:qFormat/>
    <w:rsid w:val="00827FA3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D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D13A9"/>
  </w:style>
  <w:style w:type="paragraph" w:styleId="a6">
    <w:name w:val="footer"/>
    <w:basedOn w:val="a0"/>
    <w:link w:val="a7"/>
    <w:uiPriority w:val="99"/>
    <w:unhideWhenUsed/>
    <w:rsid w:val="009D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D13A9"/>
  </w:style>
  <w:style w:type="character" w:customStyle="1" w:styleId="20">
    <w:name w:val="Заголовок 2 Знак"/>
    <w:link w:val="2"/>
    <w:uiPriority w:val="9"/>
    <w:rsid w:val="00C56C40"/>
    <w:rPr>
      <w:rFonts w:asciiTheme="minorHAnsi" w:eastAsia="Times New Roman" w:hAnsiTheme="minorHAnsi"/>
      <w:b/>
      <w:sz w:val="32"/>
      <w:szCs w:val="26"/>
      <w:lang w:eastAsia="en-US"/>
    </w:rPr>
  </w:style>
  <w:style w:type="character" w:customStyle="1" w:styleId="10">
    <w:name w:val="Заголовок 1 Знак"/>
    <w:link w:val="1"/>
    <w:uiPriority w:val="9"/>
    <w:rsid w:val="00C56C40"/>
    <w:rPr>
      <w:rFonts w:asciiTheme="minorHAnsi" w:eastAsia="Times New Roman" w:hAnsiTheme="minorHAnsi"/>
      <w:b/>
      <w:bCs/>
      <w:sz w:val="36"/>
      <w:szCs w:val="28"/>
      <w:lang w:eastAsia="en-US"/>
    </w:rPr>
  </w:style>
  <w:style w:type="paragraph" w:customStyle="1" w:styleId="a8">
    <w:name w:val="Заголовок титульный"/>
    <w:basedOn w:val="1"/>
    <w:qFormat/>
    <w:rsid w:val="00222CBB"/>
    <w:pPr>
      <w:pageBreakBefore w:val="0"/>
      <w:numPr>
        <w:numId w:val="0"/>
      </w:numPr>
      <w:jc w:val="center"/>
    </w:pPr>
  </w:style>
  <w:style w:type="table" w:styleId="a9">
    <w:name w:val="Table Grid"/>
    <w:basedOn w:val="a2"/>
    <w:uiPriority w:val="59"/>
    <w:rsid w:val="00A65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Утверждаю"/>
    <w:basedOn w:val="a0"/>
    <w:qFormat/>
    <w:rsid w:val="00021834"/>
    <w:pPr>
      <w:spacing w:after="0"/>
      <w:jc w:val="center"/>
    </w:pPr>
  </w:style>
  <w:style w:type="paragraph" w:customStyle="1" w:styleId="ab">
    <w:name w:val="Фамилии"/>
    <w:basedOn w:val="aa"/>
    <w:rsid w:val="00021834"/>
    <w:pPr>
      <w:spacing w:before="240"/>
    </w:pPr>
  </w:style>
  <w:style w:type="character" w:customStyle="1" w:styleId="30">
    <w:name w:val="Заголовок 3 Знак"/>
    <w:link w:val="3"/>
    <w:uiPriority w:val="9"/>
    <w:rsid w:val="00C56C40"/>
    <w:rPr>
      <w:rFonts w:asciiTheme="minorHAnsi" w:eastAsia="Times New Roman" w:hAnsiTheme="minorHAnsi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C56C40"/>
    <w:rPr>
      <w:rFonts w:asciiTheme="minorHAnsi" w:eastAsia="Times New Roman" w:hAnsiTheme="minorHAns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C56C40"/>
    <w:rPr>
      <w:rFonts w:eastAsia="Times New Roman"/>
      <w:b/>
      <w:bCs/>
      <w:iCs/>
      <w:sz w:val="28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56C40"/>
    <w:rPr>
      <w:rFonts w:eastAsia="Times New Roman"/>
      <w:b/>
      <w:bCs/>
      <w:sz w:val="28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827FA3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827FA3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827FA3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ac">
    <w:name w:val="Загловок"/>
    <w:basedOn w:val="1"/>
    <w:next w:val="a0"/>
    <w:qFormat/>
    <w:rsid w:val="00B56778"/>
    <w:pPr>
      <w:numPr>
        <w:numId w:val="0"/>
      </w:numPr>
      <w:ind w:firstLine="720"/>
    </w:pPr>
  </w:style>
  <w:style w:type="paragraph" w:customStyle="1" w:styleId="a">
    <w:name w:val="Список обычный"/>
    <w:basedOn w:val="a0"/>
    <w:qFormat/>
    <w:rsid w:val="008C5040"/>
    <w:pPr>
      <w:numPr>
        <w:numId w:val="2"/>
      </w:numPr>
      <w:ind w:firstLine="720"/>
    </w:pPr>
  </w:style>
  <w:style w:type="table" w:customStyle="1" w:styleId="ad">
    <w:name w:val="Таблица"/>
    <w:basedOn w:val="a2"/>
    <w:uiPriority w:val="99"/>
    <w:rsid w:val="00697717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</w:tblStylePr>
  </w:style>
  <w:style w:type="paragraph" w:customStyle="1" w:styleId="ae">
    <w:name w:val="Обычный Таблица"/>
    <w:basedOn w:val="a0"/>
    <w:qFormat/>
    <w:rsid w:val="00190C18"/>
    <w:pPr>
      <w:spacing w:line="240" w:lineRule="auto"/>
      <w:ind w:firstLine="0"/>
      <w:jc w:val="left"/>
    </w:pPr>
    <w:rPr>
      <w:szCs w:val="24"/>
    </w:rPr>
  </w:style>
  <w:style w:type="paragraph" w:customStyle="1" w:styleId="af">
    <w:name w:val="Список таблица"/>
    <w:basedOn w:val="a"/>
    <w:qFormat/>
    <w:rsid w:val="00502920"/>
    <w:pPr>
      <w:spacing w:line="240" w:lineRule="auto"/>
      <w:ind w:firstLine="0"/>
      <w:jc w:val="left"/>
    </w:pPr>
  </w:style>
  <w:style w:type="paragraph" w:customStyle="1" w:styleId="11">
    <w:name w:val="Подзаголовок 1"/>
    <w:basedOn w:val="a0"/>
    <w:rsid w:val="00F72536"/>
    <w:pPr>
      <w:keepNext/>
      <w:spacing w:before="120" w:after="60"/>
      <w:ind w:firstLine="0"/>
      <w:jc w:val="center"/>
    </w:pPr>
    <w:rPr>
      <w:rFonts w:eastAsia="Times New Roman"/>
      <w:b/>
      <w:bCs/>
      <w:caps/>
      <w:szCs w:val="2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134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0134C5"/>
    <w:rPr>
      <w:rFonts w:ascii="Tahoma" w:hAnsi="Tahoma" w:cs="Tahoma"/>
      <w:sz w:val="16"/>
      <w:szCs w:val="16"/>
      <w:lang w:eastAsia="en-US"/>
    </w:rPr>
  </w:style>
  <w:style w:type="paragraph" w:styleId="af2">
    <w:name w:val="caption"/>
    <w:basedOn w:val="a0"/>
    <w:next w:val="a0"/>
    <w:uiPriority w:val="35"/>
    <w:qFormat/>
    <w:rsid w:val="00353214"/>
    <w:rPr>
      <w:b/>
      <w:bCs/>
      <w:szCs w:val="20"/>
    </w:rPr>
  </w:style>
  <w:style w:type="paragraph" w:customStyle="1" w:styleId="af3">
    <w:name w:val="Текст штампа"/>
    <w:basedOn w:val="a0"/>
    <w:autoRedefine/>
    <w:rsid w:val="00B2004B"/>
    <w:pPr>
      <w:framePr w:w="720" w:h="16380" w:hSpace="180" w:wrap="around" w:vAnchor="text" w:hAnchor="page" w:x="523" w:y="1"/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="PMingLiU"/>
      <w:noProof/>
      <w:sz w:val="20"/>
      <w:szCs w:val="20"/>
      <w:lang w:eastAsia="zh-TW"/>
    </w:rPr>
  </w:style>
  <w:style w:type="paragraph" w:customStyle="1" w:styleId="af4">
    <w:name w:val="Заголовок таблица"/>
    <w:basedOn w:val="ac"/>
    <w:qFormat/>
    <w:rsid w:val="00B07FC2"/>
    <w:pPr>
      <w:pageBreakBefore w:val="0"/>
      <w:spacing w:after="100" w:line="240" w:lineRule="auto"/>
      <w:ind w:firstLine="0"/>
    </w:pPr>
  </w:style>
  <w:style w:type="character" w:styleId="af5">
    <w:name w:val="Hyperlink"/>
    <w:basedOn w:val="a1"/>
    <w:uiPriority w:val="99"/>
    <w:semiHidden/>
    <w:unhideWhenUsed/>
    <w:rsid w:val="00815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tar.ru/articles/tests/tests_223.html" TargetMode="External"/><Relationship Id="rId13" Type="http://schemas.openxmlformats.org/officeDocument/2006/relationships/hyperlink" Target="http://guitar.ru/articles/tests/tests_223.html" TargetMode="External"/><Relationship Id="rId18" Type="http://schemas.openxmlformats.org/officeDocument/2006/relationships/hyperlink" Target="http://guitar.ru/articles/tests/tests_223.html" TargetMode="External"/><Relationship Id="rId26" Type="http://schemas.openxmlformats.org/officeDocument/2006/relationships/hyperlink" Target="http://guitar.ru/articles/tests/tests_223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guitar.ru/articles/tests/tests_223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uitar.ru/articles/tests/tests_223.html" TargetMode="External"/><Relationship Id="rId17" Type="http://schemas.openxmlformats.org/officeDocument/2006/relationships/hyperlink" Target="http://guitar.ru/articles/tests/tests_223.html" TargetMode="External"/><Relationship Id="rId25" Type="http://schemas.openxmlformats.org/officeDocument/2006/relationships/hyperlink" Target="http://guitar.ru/articles/tests/tests_22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guitar.ru/articles/tests/tests_223.html" TargetMode="External"/><Relationship Id="rId20" Type="http://schemas.openxmlformats.org/officeDocument/2006/relationships/hyperlink" Target="http://guitar.ru/articles/tests/tests_223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uitar.ru/articles/tests/tests_223.html" TargetMode="External"/><Relationship Id="rId24" Type="http://schemas.openxmlformats.org/officeDocument/2006/relationships/hyperlink" Target="http://guitar.ru/articles/tests/tests_22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uitar.ru/articles/tests/tests_223.html" TargetMode="External"/><Relationship Id="rId23" Type="http://schemas.openxmlformats.org/officeDocument/2006/relationships/hyperlink" Target="http://guitar.ru/articles/tests/tests_223.html" TargetMode="External"/><Relationship Id="rId28" Type="http://schemas.openxmlformats.org/officeDocument/2006/relationships/hyperlink" Target="http://guitar.ru/articles/tests/tests_223.html" TargetMode="External"/><Relationship Id="rId10" Type="http://schemas.openxmlformats.org/officeDocument/2006/relationships/hyperlink" Target="http://guitar.ru/articles/tests/tests_223.html" TargetMode="External"/><Relationship Id="rId19" Type="http://schemas.openxmlformats.org/officeDocument/2006/relationships/hyperlink" Target="http://guitar.ru/articles/tests/tests_22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itar.ru/articles/tests/tests_223.html" TargetMode="External"/><Relationship Id="rId14" Type="http://schemas.openxmlformats.org/officeDocument/2006/relationships/hyperlink" Target="http://guitar.ru/articles/tests/tests_223.html" TargetMode="External"/><Relationship Id="rId22" Type="http://schemas.openxmlformats.org/officeDocument/2006/relationships/hyperlink" Target="http://guitar.ru/articles/tests/tests_223.html" TargetMode="External"/><Relationship Id="rId27" Type="http://schemas.openxmlformats.org/officeDocument/2006/relationships/hyperlink" Target="http://guitar.ru/articles/tests/tests_223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6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8</cp:revision>
  <dcterms:created xsi:type="dcterms:W3CDTF">2015-02-18T20:49:00Z</dcterms:created>
  <dcterms:modified xsi:type="dcterms:W3CDTF">2015-05-17T21:54:00Z</dcterms:modified>
</cp:coreProperties>
</file>