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ECB" w:rsidRPr="00422252" w:rsidRDefault="00476ECB" w:rsidP="00476ECB">
      <w:pPr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AC5F06">
        <w:rPr>
          <w:rFonts w:ascii="Arial" w:hAnsi="Arial" w:cs="Arial"/>
          <w:b/>
          <w:sz w:val="22"/>
          <w:szCs w:val="22"/>
          <w:lang w:val="ru-RU"/>
        </w:rPr>
        <w:t>ЭСТРАДНАЯ ПРОГРАММА.</w:t>
      </w:r>
    </w:p>
    <w:p w:rsidR="00476ECB" w:rsidRPr="00422252" w:rsidRDefault="00476ECB" w:rsidP="00476ECB">
      <w:pPr>
        <w:jc w:val="both"/>
        <w:rPr>
          <w:rFonts w:ascii="Arial" w:hAnsi="Arial" w:cs="Arial"/>
          <w:b/>
          <w:sz w:val="22"/>
          <w:szCs w:val="22"/>
          <w:lang w:val="ru-RU"/>
        </w:rPr>
      </w:pPr>
    </w:p>
    <w:p w:rsidR="00476ECB" w:rsidRPr="00C97024" w:rsidRDefault="00476ECB" w:rsidP="00476ECB">
      <w:pPr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C97024">
        <w:rPr>
          <w:rFonts w:ascii="Arial" w:hAnsi="Arial" w:cs="Arial"/>
          <w:b/>
          <w:sz w:val="22"/>
          <w:szCs w:val="22"/>
          <w:lang w:val="ru-RU"/>
        </w:rPr>
        <w:t>ЗВУК.</w:t>
      </w:r>
    </w:p>
    <w:p w:rsidR="00476ECB" w:rsidRPr="00C97024" w:rsidRDefault="00476ECB" w:rsidP="00476ECB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476ECB" w:rsidRPr="00C97024" w:rsidRDefault="00476ECB" w:rsidP="00476ECB">
      <w:pPr>
        <w:jc w:val="both"/>
        <w:rPr>
          <w:rFonts w:ascii="Arial" w:hAnsi="Arial" w:cs="Arial"/>
          <w:b/>
          <w:i/>
          <w:sz w:val="22"/>
          <w:szCs w:val="22"/>
          <w:lang w:val="ru-RU"/>
        </w:rPr>
      </w:pPr>
      <w:r w:rsidRPr="00C97024">
        <w:rPr>
          <w:rFonts w:ascii="Arial" w:hAnsi="Arial" w:cs="Arial"/>
          <w:b/>
          <w:i/>
          <w:sz w:val="22"/>
          <w:szCs w:val="22"/>
          <w:lang w:val="ru-RU"/>
        </w:rPr>
        <w:t>1. Порталы.</w:t>
      </w:r>
    </w:p>
    <w:p w:rsidR="00476ECB" w:rsidRPr="00C97024" w:rsidRDefault="00476ECB" w:rsidP="00476ECB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1.1. Минимум 2 сабвуфера + 2</w:t>
      </w:r>
      <w:r w:rsidRPr="00C97024">
        <w:rPr>
          <w:rFonts w:ascii="Arial" w:hAnsi="Arial" w:cs="Arial"/>
          <w:sz w:val="22"/>
          <w:szCs w:val="22"/>
          <w:lang w:val="ru-RU"/>
        </w:rPr>
        <w:t xml:space="preserve"> сателлита. Порталы должны</w:t>
      </w:r>
      <w:r>
        <w:rPr>
          <w:rFonts w:ascii="Arial" w:hAnsi="Arial" w:cs="Arial"/>
          <w:sz w:val="22"/>
          <w:szCs w:val="22"/>
          <w:lang w:val="ru-RU"/>
        </w:rPr>
        <w:t xml:space="preserve"> быть общей мощностью не менее ...</w:t>
      </w:r>
      <w:r w:rsidRPr="00C97024">
        <w:rPr>
          <w:rFonts w:ascii="Arial" w:hAnsi="Arial" w:cs="Arial"/>
          <w:sz w:val="22"/>
          <w:szCs w:val="22"/>
          <w:lang w:val="ru-RU"/>
        </w:rPr>
        <w:t xml:space="preserve"> КВт.</w:t>
      </w:r>
    </w:p>
    <w:p w:rsidR="00476ECB" w:rsidRPr="00422252" w:rsidRDefault="00476ECB" w:rsidP="00476ECB">
      <w:pPr>
        <w:jc w:val="both"/>
        <w:rPr>
          <w:rFonts w:ascii="Arial" w:hAnsi="Arial" w:cs="Arial"/>
          <w:sz w:val="22"/>
          <w:szCs w:val="22"/>
          <w:lang w:val="ru-RU"/>
        </w:rPr>
      </w:pPr>
      <w:r w:rsidRPr="00422252">
        <w:rPr>
          <w:rFonts w:ascii="Arial" w:hAnsi="Arial" w:cs="Arial"/>
          <w:sz w:val="22"/>
          <w:szCs w:val="22"/>
          <w:lang w:val="ru-RU"/>
        </w:rPr>
        <w:t xml:space="preserve">1.2. </w:t>
      </w:r>
      <w:proofErr w:type="gramStart"/>
      <w:r w:rsidRPr="00C97024">
        <w:rPr>
          <w:rFonts w:ascii="Arial" w:hAnsi="Arial" w:cs="Arial"/>
          <w:sz w:val="22"/>
          <w:szCs w:val="22"/>
        </w:rPr>
        <w:t>Graphic</w:t>
      </w:r>
      <w:r w:rsidRPr="00422252">
        <w:rPr>
          <w:rFonts w:ascii="Arial" w:hAnsi="Arial" w:cs="Arial"/>
          <w:sz w:val="22"/>
          <w:szCs w:val="22"/>
          <w:lang w:val="ru-RU"/>
        </w:rPr>
        <w:t xml:space="preserve"> </w:t>
      </w:r>
      <w:r w:rsidRPr="00C97024">
        <w:rPr>
          <w:rFonts w:ascii="Arial" w:hAnsi="Arial" w:cs="Arial"/>
          <w:sz w:val="22"/>
          <w:szCs w:val="22"/>
        </w:rPr>
        <w:t>Equalizer</w:t>
      </w:r>
      <w:r w:rsidRPr="00422252">
        <w:rPr>
          <w:rFonts w:ascii="Arial" w:hAnsi="Arial" w:cs="Arial"/>
          <w:sz w:val="22"/>
          <w:szCs w:val="22"/>
          <w:lang w:val="ru-RU"/>
        </w:rPr>
        <w:t>.</w:t>
      </w:r>
      <w:proofErr w:type="gramEnd"/>
    </w:p>
    <w:p w:rsidR="00476ECB" w:rsidRPr="00422252" w:rsidRDefault="00476ECB" w:rsidP="00476ECB">
      <w:pPr>
        <w:jc w:val="both"/>
        <w:rPr>
          <w:rFonts w:ascii="Arial" w:hAnsi="Arial" w:cs="Arial"/>
          <w:sz w:val="22"/>
          <w:szCs w:val="22"/>
          <w:lang w:val="ru-RU"/>
        </w:rPr>
      </w:pPr>
      <w:r w:rsidRPr="00422252">
        <w:rPr>
          <w:rFonts w:ascii="Arial" w:hAnsi="Arial" w:cs="Arial"/>
          <w:sz w:val="22"/>
          <w:szCs w:val="22"/>
          <w:lang w:val="ru-RU"/>
        </w:rPr>
        <w:t xml:space="preserve">1.3. </w:t>
      </w:r>
      <w:proofErr w:type="spellStart"/>
      <w:r w:rsidRPr="00C97024">
        <w:rPr>
          <w:rFonts w:ascii="Arial" w:hAnsi="Arial" w:cs="Arial"/>
          <w:sz w:val="22"/>
          <w:szCs w:val="22"/>
          <w:lang w:val="ru-RU"/>
        </w:rPr>
        <w:t>Крос</w:t>
      </w:r>
      <w:proofErr w:type="spellEnd"/>
      <w:proofErr w:type="gramStart"/>
      <w:r w:rsidRPr="00C97024">
        <w:rPr>
          <w:rFonts w:ascii="Arial" w:hAnsi="Arial" w:cs="Arial"/>
          <w:sz w:val="22"/>
          <w:szCs w:val="22"/>
        </w:rPr>
        <w:t>c</w:t>
      </w:r>
      <w:proofErr w:type="spellStart"/>
      <w:proofErr w:type="gramEnd"/>
      <w:r w:rsidRPr="00C97024">
        <w:rPr>
          <w:rFonts w:ascii="Arial" w:hAnsi="Arial" w:cs="Arial"/>
          <w:sz w:val="22"/>
          <w:szCs w:val="22"/>
          <w:lang w:val="ru-RU"/>
        </w:rPr>
        <w:t>овер</w:t>
      </w:r>
      <w:proofErr w:type="spellEnd"/>
      <w:r w:rsidRPr="00422252">
        <w:rPr>
          <w:rFonts w:ascii="Arial" w:hAnsi="Arial" w:cs="Arial"/>
          <w:sz w:val="22"/>
          <w:szCs w:val="22"/>
          <w:lang w:val="ru-RU"/>
        </w:rPr>
        <w:t xml:space="preserve"> </w:t>
      </w:r>
      <w:r w:rsidRPr="00C97024">
        <w:rPr>
          <w:rFonts w:ascii="Arial" w:hAnsi="Arial" w:cs="Arial"/>
          <w:sz w:val="22"/>
          <w:szCs w:val="22"/>
        </w:rPr>
        <w:t>DBX</w:t>
      </w:r>
      <w:r w:rsidRPr="00422252">
        <w:rPr>
          <w:rFonts w:ascii="Arial" w:hAnsi="Arial" w:cs="Arial"/>
          <w:sz w:val="22"/>
          <w:szCs w:val="22"/>
          <w:lang w:val="ru-RU"/>
        </w:rPr>
        <w:t xml:space="preserve"> (</w:t>
      </w:r>
      <w:r w:rsidRPr="00C97024">
        <w:rPr>
          <w:rFonts w:ascii="Arial" w:hAnsi="Arial" w:cs="Arial"/>
          <w:sz w:val="22"/>
          <w:szCs w:val="22"/>
          <w:lang w:val="ru-RU"/>
        </w:rPr>
        <w:t>не</w:t>
      </w:r>
      <w:r w:rsidRPr="00422252">
        <w:rPr>
          <w:rFonts w:ascii="Arial" w:hAnsi="Arial" w:cs="Arial"/>
          <w:sz w:val="22"/>
          <w:szCs w:val="22"/>
          <w:lang w:val="ru-RU"/>
        </w:rPr>
        <w:t xml:space="preserve"> </w:t>
      </w:r>
      <w:r w:rsidRPr="00C97024">
        <w:rPr>
          <w:rFonts w:ascii="Arial" w:hAnsi="Arial" w:cs="Arial"/>
          <w:sz w:val="22"/>
          <w:szCs w:val="22"/>
          <w:lang w:val="ru-RU"/>
        </w:rPr>
        <w:t>менее</w:t>
      </w:r>
      <w:r w:rsidRPr="00422252">
        <w:rPr>
          <w:rFonts w:ascii="Arial" w:hAnsi="Arial" w:cs="Arial"/>
          <w:sz w:val="22"/>
          <w:szCs w:val="22"/>
          <w:lang w:val="ru-RU"/>
        </w:rPr>
        <w:t xml:space="preserve"> 3 </w:t>
      </w:r>
      <w:r w:rsidRPr="00C97024">
        <w:rPr>
          <w:rFonts w:ascii="Arial" w:hAnsi="Arial" w:cs="Arial"/>
          <w:sz w:val="22"/>
          <w:szCs w:val="22"/>
        </w:rPr>
        <w:t>WAY</w:t>
      </w:r>
      <w:r w:rsidRPr="00422252">
        <w:rPr>
          <w:rFonts w:ascii="Arial" w:hAnsi="Arial" w:cs="Arial"/>
          <w:sz w:val="22"/>
          <w:szCs w:val="22"/>
          <w:lang w:val="ru-RU"/>
        </w:rPr>
        <w:t>).</w:t>
      </w:r>
    </w:p>
    <w:p w:rsidR="00476ECB" w:rsidRPr="00C97024" w:rsidRDefault="00476ECB" w:rsidP="00476ECB">
      <w:pPr>
        <w:jc w:val="both"/>
        <w:rPr>
          <w:rFonts w:ascii="Arial" w:hAnsi="Arial" w:cs="Arial"/>
          <w:sz w:val="22"/>
          <w:szCs w:val="22"/>
          <w:lang w:val="ru-RU"/>
        </w:rPr>
      </w:pPr>
      <w:r w:rsidRPr="00C97024">
        <w:rPr>
          <w:rFonts w:ascii="Arial" w:hAnsi="Arial" w:cs="Arial"/>
          <w:sz w:val="22"/>
          <w:szCs w:val="22"/>
          <w:lang w:val="ru-RU"/>
        </w:rPr>
        <w:t>1.4. 2-х канальный компрессор/</w:t>
      </w:r>
      <w:proofErr w:type="spellStart"/>
      <w:r w:rsidRPr="00C97024">
        <w:rPr>
          <w:rFonts w:ascii="Arial" w:hAnsi="Arial" w:cs="Arial"/>
          <w:sz w:val="22"/>
          <w:szCs w:val="22"/>
          <w:lang w:val="ru-RU"/>
        </w:rPr>
        <w:t>лимитер</w:t>
      </w:r>
      <w:proofErr w:type="spellEnd"/>
      <w:r w:rsidRPr="00C97024">
        <w:rPr>
          <w:rFonts w:ascii="Arial" w:hAnsi="Arial" w:cs="Arial"/>
          <w:sz w:val="22"/>
          <w:szCs w:val="22"/>
          <w:lang w:val="ru-RU"/>
        </w:rPr>
        <w:t>/экспандер/</w:t>
      </w:r>
      <w:proofErr w:type="spellStart"/>
      <w:r w:rsidRPr="00C97024">
        <w:rPr>
          <w:rFonts w:ascii="Arial" w:hAnsi="Arial" w:cs="Arial"/>
          <w:sz w:val="22"/>
          <w:szCs w:val="22"/>
          <w:lang w:val="ru-RU"/>
        </w:rPr>
        <w:t>гейт</w:t>
      </w:r>
      <w:proofErr w:type="spellEnd"/>
      <w:r w:rsidRPr="00C97024">
        <w:rPr>
          <w:rFonts w:ascii="Arial" w:hAnsi="Arial" w:cs="Arial"/>
          <w:sz w:val="22"/>
          <w:szCs w:val="22"/>
          <w:lang w:val="ru-RU"/>
        </w:rPr>
        <w:t xml:space="preserve"> DBX </w:t>
      </w:r>
    </w:p>
    <w:p w:rsidR="00476ECB" w:rsidRPr="00C97024" w:rsidRDefault="00476ECB" w:rsidP="00476ECB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476ECB" w:rsidRPr="00C97024" w:rsidRDefault="00476ECB" w:rsidP="00476ECB">
      <w:pPr>
        <w:jc w:val="both"/>
        <w:rPr>
          <w:rFonts w:ascii="Arial" w:hAnsi="Arial" w:cs="Arial"/>
          <w:b/>
          <w:i/>
          <w:sz w:val="22"/>
          <w:szCs w:val="22"/>
          <w:lang w:val="ru-RU"/>
        </w:rPr>
      </w:pPr>
      <w:r w:rsidRPr="00C97024">
        <w:rPr>
          <w:rFonts w:ascii="Arial" w:hAnsi="Arial" w:cs="Arial"/>
          <w:b/>
          <w:i/>
          <w:sz w:val="22"/>
          <w:szCs w:val="22"/>
          <w:lang w:val="ru-RU"/>
        </w:rPr>
        <w:t>2. Микшерский пульт.</w:t>
      </w:r>
    </w:p>
    <w:p w:rsidR="00476ECB" w:rsidRPr="00C97024" w:rsidRDefault="00476ECB" w:rsidP="00476ECB">
      <w:pPr>
        <w:jc w:val="both"/>
        <w:rPr>
          <w:rFonts w:ascii="Arial" w:hAnsi="Arial" w:cs="Arial"/>
          <w:sz w:val="22"/>
          <w:szCs w:val="22"/>
          <w:lang w:val="ru-RU"/>
        </w:rPr>
      </w:pPr>
      <w:r w:rsidRPr="00C97024">
        <w:rPr>
          <w:rFonts w:ascii="Arial" w:hAnsi="Arial" w:cs="Arial"/>
          <w:sz w:val="22"/>
          <w:szCs w:val="22"/>
          <w:lang w:val="ru-RU"/>
        </w:rPr>
        <w:t>2.1 Микшерский пульт должен иметь не менее:</w:t>
      </w:r>
    </w:p>
    <w:p w:rsidR="00476ECB" w:rsidRPr="00C97024" w:rsidRDefault="00476ECB" w:rsidP="00476ECB">
      <w:pPr>
        <w:jc w:val="both"/>
        <w:rPr>
          <w:rFonts w:ascii="Arial" w:hAnsi="Arial" w:cs="Arial"/>
          <w:sz w:val="22"/>
          <w:szCs w:val="22"/>
        </w:rPr>
      </w:pPr>
      <w:r w:rsidRPr="00DF32A1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inputs, </w:t>
      </w:r>
      <w:proofErr w:type="gramStart"/>
      <w:r w:rsidRPr="00422252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 xml:space="preserve"> band</w:t>
      </w:r>
      <w:proofErr w:type="gramEnd"/>
      <w:r>
        <w:rPr>
          <w:rFonts w:ascii="Arial" w:hAnsi="Arial" w:cs="Arial"/>
          <w:sz w:val="22"/>
          <w:szCs w:val="22"/>
        </w:rPr>
        <w:t xml:space="preserve"> parametric eq., </w:t>
      </w:r>
      <w:r w:rsidRPr="0042225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aux (4 pre-fader),</w:t>
      </w:r>
      <w:r w:rsidRPr="00DF32A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group busses, </w:t>
      </w:r>
      <w:r w:rsidRPr="00DF32A1">
        <w:rPr>
          <w:rFonts w:ascii="Arial" w:hAnsi="Arial" w:cs="Arial"/>
          <w:sz w:val="22"/>
          <w:szCs w:val="22"/>
        </w:rPr>
        <w:t>2</w:t>
      </w:r>
      <w:r w:rsidRPr="00C97024">
        <w:rPr>
          <w:rFonts w:ascii="Arial" w:hAnsi="Arial" w:cs="Arial"/>
          <w:sz w:val="22"/>
          <w:szCs w:val="22"/>
        </w:rPr>
        <w:t xml:space="preserve"> stereo returns. </w:t>
      </w:r>
    </w:p>
    <w:p w:rsidR="00476ECB" w:rsidRPr="006667C9" w:rsidRDefault="00476ECB" w:rsidP="00476ECB">
      <w:pPr>
        <w:jc w:val="both"/>
        <w:rPr>
          <w:rFonts w:ascii="Arial" w:hAnsi="Arial" w:cs="Arial"/>
          <w:sz w:val="22"/>
          <w:szCs w:val="22"/>
        </w:rPr>
      </w:pPr>
    </w:p>
    <w:p w:rsidR="00476ECB" w:rsidRPr="006667C9" w:rsidRDefault="00476ECB" w:rsidP="00476ECB">
      <w:pPr>
        <w:jc w:val="both"/>
        <w:rPr>
          <w:rFonts w:ascii="Arial" w:hAnsi="Arial" w:cs="Arial"/>
          <w:sz w:val="22"/>
          <w:szCs w:val="22"/>
        </w:rPr>
      </w:pPr>
    </w:p>
    <w:p w:rsidR="00476ECB" w:rsidRPr="00C97024" w:rsidRDefault="00476ECB" w:rsidP="00476ECB">
      <w:pPr>
        <w:jc w:val="both"/>
        <w:rPr>
          <w:rFonts w:ascii="Arial" w:hAnsi="Arial" w:cs="Arial"/>
          <w:b/>
          <w:i/>
          <w:sz w:val="22"/>
          <w:szCs w:val="22"/>
          <w:lang w:val="ru-RU"/>
        </w:rPr>
      </w:pPr>
      <w:r w:rsidRPr="00C97024">
        <w:rPr>
          <w:rFonts w:ascii="Arial" w:hAnsi="Arial" w:cs="Arial"/>
          <w:b/>
          <w:i/>
          <w:sz w:val="22"/>
          <w:szCs w:val="22"/>
          <w:lang w:val="ru-RU"/>
        </w:rPr>
        <w:t>3. Мониторная система.</w:t>
      </w:r>
    </w:p>
    <w:p w:rsidR="00476ECB" w:rsidRPr="00C97024" w:rsidRDefault="00476ECB" w:rsidP="00476ECB">
      <w:pPr>
        <w:jc w:val="both"/>
        <w:rPr>
          <w:rFonts w:ascii="Arial" w:hAnsi="Arial" w:cs="Arial"/>
          <w:sz w:val="22"/>
          <w:szCs w:val="22"/>
          <w:lang w:val="ru-RU"/>
        </w:rPr>
      </w:pPr>
      <w:r w:rsidRPr="00C97024">
        <w:rPr>
          <w:rFonts w:ascii="Arial" w:hAnsi="Arial" w:cs="Arial"/>
          <w:sz w:val="22"/>
          <w:szCs w:val="22"/>
          <w:lang w:val="ru-RU"/>
        </w:rPr>
        <w:t>3.1. Необходимо 1</w:t>
      </w:r>
      <w:r>
        <w:rPr>
          <w:rFonts w:ascii="Arial" w:hAnsi="Arial" w:cs="Arial"/>
          <w:sz w:val="22"/>
          <w:szCs w:val="22"/>
          <w:lang w:val="ru-RU"/>
        </w:rPr>
        <w:t xml:space="preserve"> линия в количестве не менее 2 </w:t>
      </w:r>
      <w:r w:rsidRPr="00C97024">
        <w:rPr>
          <w:rFonts w:ascii="Arial" w:hAnsi="Arial" w:cs="Arial"/>
          <w:sz w:val="22"/>
          <w:szCs w:val="22"/>
          <w:lang w:val="ru-RU"/>
        </w:rPr>
        <w:t xml:space="preserve">мониторов. </w:t>
      </w:r>
    </w:p>
    <w:p w:rsidR="00476ECB" w:rsidRPr="00C97024" w:rsidRDefault="00476ECB" w:rsidP="00476ECB">
      <w:pPr>
        <w:jc w:val="both"/>
        <w:rPr>
          <w:rFonts w:ascii="Arial" w:hAnsi="Arial" w:cs="Arial"/>
          <w:sz w:val="22"/>
          <w:szCs w:val="22"/>
          <w:lang w:val="ru-RU"/>
        </w:rPr>
      </w:pPr>
      <w:r w:rsidRPr="00C97024">
        <w:rPr>
          <w:rFonts w:ascii="Arial" w:hAnsi="Arial" w:cs="Arial"/>
          <w:sz w:val="22"/>
          <w:szCs w:val="22"/>
          <w:lang w:val="ru-RU"/>
        </w:rPr>
        <w:t>3.2. Мощность мониторн</w:t>
      </w:r>
      <w:r>
        <w:rPr>
          <w:rFonts w:ascii="Arial" w:hAnsi="Arial" w:cs="Arial"/>
          <w:sz w:val="22"/>
          <w:szCs w:val="22"/>
          <w:lang w:val="ru-RU"/>
        </w:rPr>
        <w:t xml:space="preserve">ой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линнии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должна быть не менее ...</w:t>
      </w:r>
      <w:r w:rsidRPr="00C97024">
        <w:rPr>
          <w:rFonts w:ascii="Arial" w:hAnsi="Arial" w:cs="Arial"/>
          <w:sz w:val="22"/>
          <w:szCs w:val="22"/>
          <w:lang w:val="ru-RU"/>
        </w:rPr>
        <w:t xml:space="preserve"> КВт. </w:t>
      </w:r>
    </w:p>
    <w:p w:rsidR="00476ECB" w:rsidRPr="00C97024" w:rsidRDefault="00476ECB" w:rsidP="00476ECB">
      <w:pPr>
        <w:jc w:val="both"/>
        <w:rPr>
          <w:rFonts w:ascii="Arial" w:hAnsi="Arial" w:cs="Arial"/>
          <w:sz w:val="22"/>
          <w:szCs w:val="22"/>
          <w:lang w:val="ru-RU"/>
        </w:rPr>
      </w:pPr>
      <w:r w:rsidRPr="00C97024">
        <w:rPr>
          <w:rFonts w:ascii="Arial" w:hAnsi="Arial" w:cs="Arial"/>
          <w:sz w:val="22"/>
          <w:szCs w:val="22"/>
          <w:lang w:val="ru-RU"/>
        </w:rPr>
        <w:t>3.3. Соответствующее мощности мониторов количество усилителей в абсолютно надёжном и исправном состоянии.</w:t>
      </w:r>
    </w:p>
    <w:p w:rsidR="00476ECB" w:rsidRPr="00C97024" w:rsidRDefault="00476ECB" w:rsidP="00476ECB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476ECB" w:rsidRPr="00C97024" w:rsidRDefault="00476ECB" w:rsidP="00476ECB">
      <w:pPr>
        <w:jc w:val="both"/>
        <w:rPr>
          <w:rFonts w:ascii="Arial" w:hAnsi="Arial" w:cs="Arial"/>
          <w:b/>
          <w:i/>
          <w:sz w:val="22"/>
          <w:szCs w:val="22"/>
          <w:lang w:val="ru-RU"/>
        </w:rPr>
      </w:pPr>
      <w:r w:rsidRPr="00C97024">
        <w:rPr>
          <w:rFonts w:ascii="Arial" w:hAnsi="Arial" w:cs="Arial"/>
          <w:b/>
          <w:i/>
          <w:sz w:val="22"/>
          <w:szCs w:val="22"/>
          <w:lang w:val="ru-RU"/>
        </w:rPr>
        <w:t>3. Эффекты.</w:t>
      </w:r>
    </w:p>
    <w:p w:rsidR="00476ECB" w:rsidRPr="00C97024" w:rsidRDefault="00476ECB" w:rsidP="00476ECB">
      <w:pPr>
        <w:jc w:val="both"/>
        <w:rPr>
          <w:rFonts w:ascii="Arial" w:hAnsi="Arial" w:cs="Arial"/>
          <w:sz w:val="22"/>
          <w:szCs w:val="22"/>
          <w:lang w:val="ru-RU"/>
        </w:rPr>
      </w:pPr>
      <w:r w:rsidRPr="00C97024">
        <w:rPr>
          <w:rFonts w:ascii="Arial" w:hAnsi="Arial" w:cs="Arial"/>
          <w:sz w:val="22"/>
          <w:szCs w:val="22"/>
          <w:lang w:val="ru-RU"/>
        </w:rPr>
        <w:t>3.1. Вокальный процессор фирм “T.C. ELECTRONICS”, “LEXICON”.</w:t>
      </w:r>
    </w:p>
    <w:p w:rsidR="00476ECB" w:rsidRPr="00C97024" w:rsidRDefault="00476ECB" w:rsidP="00476ECB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476ECB" w:rsidRPr="00C97024" w:rsidRDefault="00476ECB" w:rsidP="00476ECB">
      <w:pPr>
        <w:jc w:val="both"/>
        <w:rPr>
          <w:rFonts w:ascii="Arial" w:hAnsi="Arial" w:cs="Arial"/>
          <w:b/>
          <w:i/>
          <w:sz w:val="22"/>
          <w:szCs w:val="22"/>
          <w:lang w:val="ru-RU"/>
        </w:rPr>
      </w:pPr>
      <w:r w:rsidRPr="00C97024">
        <w:rPr>
          <w:rFonts w:ascii="Arial" w:hAnsi="Arial" w:cs="Arial"/>
          <w:b/>
          <w:i/>
          <w:sz w:val="22"/>
          <w:szCs w:val="22"/>
          <w:lang w:val="ru-RU"/>
        </w:rPr>
        <w:t>4. Микрофоны.</w:t>
      </w:r>
    </w:p>
    <w:p w:rsidR="00476ECB" w:rsidRPr="00C97024" w:rsidRDefault="00476ECB" w:rsidP="00476ECB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4.1. Микрофон предоставляется Исполнителем</w:t>
      </w:r>
      <w:r w:rsidRPr="00C97024">
        <w:rPr>
          <w:rFonts w:ascii="Arial" w:hAnsi="Arial" w:cs="Arial"/>
          <w:sz w:val="22"/>
          <w:szCs w:val="22"/>
          <w:lang w:val="ru-RU"/>
        </w:rPr>
        <w:t>.</w:t>
      </w:r>
    </w:p>
    <w:p w:rsidR="00476ECB" w:rsidRPr="00C97024" w:rsidRDefault="00476ECB" w:rsidP="00476ECB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476ECB" w:rsidRPr="00CD7D59" w:rsidRDefault="00476ECB" w:rsidP="00476ECB">
      <w:pPr>
        <w:jc w:val="both"/>
        <w:rPr>
          <w:rFonts w:ascii="Arial" w:hAnsi="Arial" w:cs="Arial"/>
          <w:b/>
          <w:i/>
          <w:sz w:val="22"/>
          <w:szCs w:val="22"/>
          <w:lang w:val="ru-RU"/>
        </w:rPr>
      </w:pPr>
      <w:r>
        <w:rPr>
          <w:rFonts w:ascii="Arial" w:hAnsi="Arial" w:cs="Arial"/>
          <w:b/>
          <w:i/>
          <w:sz w:val="22"/>
          <w:szCs w:val="22"/>
          <w:lang w:val="ru-RU"/>
        </w:rPr>
        <w:t>5.</w:t>
      </w:r>
      <w:r w:rsidRPr="00C97024">
        <w:rPr>
          <w:rFonts w:ascii="Arial" w:hAnsi="Arial" w:cs="Arial"/>
          <w:b/>
          <w:i/>
          <w:sz w:val="22"/>
          <w:szCs w:val="22"/>
          <w:lang w:val="ru-RU"/>
        </w:rPr>
        <w:t>Дополнительное оборудование.</w:t>
      </w:r>
    </w:p>
    <w:p w:rsidR="00476ECB" w:rsidRPr="00DF32A1" w:rsidRDefault="00476ECB" w:rsidP="00476ECB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476ECB" w:rsidRPr="00CD7D59" w:rsidRDefault="00476ECB" w:rsidP="00476ECB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476ECB" w:rsidRPr="00C97024" w:rsidRDefault="00476ECB" w:rsidP="00476ECB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5.1. 1 стойка</w:t>
      </w:r>
      <w:r w:rsidRPr="00C97024">
        <w:rPr>
          <w:rFonts w:ascii="Arial" w:hAnsi="Arial" w:cs="Arial"/>
          <w:sz w:val="22"/>
          <w:szCs w:val="22"/>
          <w:lang w:val="ru-RU"/>
        </w:rPr>
        <w:t xml:space="preserve"> под микрофоны.</w:t>
      </w:r>
    </w:p>
    <w:p w:rsidR="00476ECB" w:rsidRPr="00C97024" w:rsidRDefault="00476ECB" w:rsidP="00476ECB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5.2. 1</w:t>
      </w:r>
      <w:r w:rsidRPr="00C97024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барный</w:t>
      </w:r>
      <w:proofErr w:type="spellEnd"/>
      <w:r w:rsidRPr="00C97024">
        <w:rPr>
          <w:rFonts w:ascii="Arial" w:hAnsi="Arial" w:cs="Arial"/>
          <w:sz w:val="22"/>
          <w:szCs w:val="22"/>
          <w:lang w:val="ru-RU"/>
        </w:rPr>
        <w:t xml:space="preserve"> стул.</w:t>
      </w:r>
    </w:p>
    <w:p w:rsidR="00476ECB" w:rsidRPr="00C97024" w:rsidRDefault="00476ECB" w:rsidP="00476ECB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476ECB" w:rsidRPr="00C97024" w:rsidRDefault="00476ECB" w:rsidP="00476ECB">
      <w:pPr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C97024">
        <w:rPr>
          <w:rFonts w:ascii="Arial" w:hAnsi="Arial" w:cs="Arial"/>
          <w:b/>
          <w:sz w:val="22"/>
          <w:szCs w:val="22"/>
          <w:lang w:val="ru-RU"/>
        </w:rPr>
        <w:t>СВЕТ.</w:t>
      </w:r>
    </w:p>
    <w:p w:rsidR="00476ECB" w:rsidRDefault="00476ECB" w:rsidP="00476EC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C97024">
        <w:rPr>
          <w:rFonts w:ascii="Arial" w:hAnsi="Arial" w:cs="Arial"/>
          <w:sz w:val="22"/>
          <w:szCs w:val="22"/>
          <w:lang w:val="ru-RU"/>
        </w:rPr>
        <w:t>световая аппаратура, рассчитанная на зал Заказчика.</w:t>
      </w:r>
    </w:p>
    <w:p w:rsidR="00E24346" w:rsidRPr="00476ECB" w:rsidRDefault="00E24346">
      <w:pPr>
        <w:rPr>
          <w:lang w:val="ru-RU"/>
        </w:rPr>
      </w:pPr>
    </w:p>
    <w:sectPr w:rsidR="00E24346" w:rsidRPr="00476ECB" w:rsidSect="00E24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8132C"/>
    <w:multiLevelType w:val="hybridMultilevel"/>
    <w:tmpl w:val="2DFE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ECB"/>
    <w:rsid w:val="00012FC4"/>
    <w:rsid w:val="00020630"/>
    <w:rsid w:val="00047E2E"/>
    <w:rsid w:val="00052945"/>
    <w:rsid w:val="00086503"/>
    <w:rsid w:val="00087FDA"/>
    <w:rsid w:val="000B0825"/>
    <w:rsid w:val="000C0057"/>
    <w:rsid w:val="000C095D"/>
    <w:rsid w:val="000C11DF"/>
    <w:rsid w:val="000C6C75"/>
    <w:rsid w:val="000C6E4F"/>
    <w:rsid w:val="000E1FD4"/>
    <w:rsid w:val="00122A34"/>
    <w:rsid w:val="0012566B"/>
    <w:rsid w:val="00133FBA"/>
    <w:rsid w:val="001671EB"/>
    <w:rsid w:val="0018543C"/>
    <w:rsid w:val="001B5DFC"/>
    <w:rsid w:val="001C4739"/>
    <w:rsid w:val="001D4CCA"/>
    <w:rsid w:val="001E7AD6"/>
    <w:rsid w:val="00202301"/>
    <w:rsid w:val="00236CD0"/>
    <w:rsid w:val="00253712"/>
    <w:rsid w:val="00261918"/>
    <w:rsid w:val="0027632C"/>
    <w:rsid w:val="00284226"/>
    <w:rsid w:val="00313E5F"/>
    <w:rsid w:val="003652A0"/>
    <w:rsid w:val="00380785"/>
    <w:rsid w:val="00383283"/>
    <w:rsid w:val="003B059D"/>
    <w:rsid w:val="003B6A7B"/>
    <w:rsid w:val="003F05E2"/>
    <w:rsid w:val="003F5969"/>
    <w:rsid w:val="00430593"/>
    <w:rsid w:val="00440064"/>
    <w:rsid w:val="0045390C"/>
    <w:rsid w:val="004575FF"/>
    <w:rsid w:val="00472D8D"/>
    <w:rsid w:val="00476ECB"/>
    <w:rsid w:val="004B5584"/>
    <w:rsid w:val="004C1684"/>
    <w:rsid w:val="004F37E9"/>
    <w:rsid w:val="004F541F"/>
    <w:rsid w:val="005416BB"/>
    <w:rsid w:val="00543E6A"/>
    <w:rsid w:val="00565067"/>
    <w:rsid w:val="0059078E"/>
    <w:rsid w:val="005B3DAF"/>
    <w:rsid w:val="005E009F"/>
    <w:rsid w:val="00645FFA"/>
    <w:rsid w:val="00666F03"/>
    <w:rsid w:val="00672EE0"/>
    <w:rsid w:val="00681E11"/>
    <w:rsid w:val="006850BD"/>
    <w:rsid w:val="006864E5"/>
    <w:rsid w:val="00711C03"/>
    <w:rsid w:val="0075518B"/>
    <w:rsid w:val="007626DE"/>
    <w:rsid w:val="0076395C"/>
    <w:rsid w:val="007B0019"/>
    <w:rsid w:val="007E325E"/>
    <w:rsid w:val="007E341A"/>
    <w:rsid w:val="0080174E"/>
    <w:rsid w:val="008072FE"/>
    <w:rsid w:val="00815988"/>
    <w:rsid w:val="00820401"/>
    <w:rsid w:val="00894400"/>
    <w:rsid w:val="008A6843"/>
    <w:rsid w:val="008C67F6"/>
    <w:rsid w:val="00971B33"/>
    <w:rsid w:val="009A6079"/>
    <w:rsid w:val="009B3149"/>
    <w:rsid w:val="009C3305"/>
    <w:rsid w:val="009F47E8"/>
    <w:rsid w:val="00A22122"/>
    <w:rsid w:val="00A27C8C"/>
    <w:rsid w:val="00A6133E"/>
    <w:rsid w:val="00A66045"/>
    <w:rsid w:val="00A977BA"/>
    <w:rsid w:val="00AB2490"/>
    <w:rsid w:val="00AD6208"/>
    <w:rsid w:val="00B1241C"/>
    <w:rsid w:val="00B53CEB"/>
    <w:rsid w:val="00B54C3E"/>
    <w:rsid w:val="00B61796"/>
    <w:rsid w:val="00B773F3"/>
    <w:rsid w:val="00B9387A"/>
    <w:rsid w:val="00BB24D8"/>
    <w:rsid w:val="00BC250C"/>
    <w:rsid w:val="00BC2F11"/>
    <w:rsid w:val="00BE58D6"/>
    <w:rsid w:val="00C14268"/>
    <w:rsid w:val="00C2371C"/>
    <w:rsid w:val="00C47DE1"/>
    <w:rsid w:val="00C6433E"/>
    <w:rsid w:val="00C73160"/>
    <w:rsid w:val="00C97D9A"/>
    <w:rsid w:val="00CB7B46"/>
    <w:rsid w:val="00D50CDA"/>
    <w:rsid w:val="00D63F25"/>
    <w:rsid w:val="00DA1576"/>
    <w:rsid w:val="00DB749D"/>
    <w:rsid w:val="00DF4754"/>
    <w:rsid w:val="00E24346"/>
    <w:rsid w:val="00E66160"/>
    <w:rsid w:val="00F01487"/>
    <w:rsid w:val="00F01563"/>
    <w:rsid w:val="00F06DC2"/>
    <w:rsid w:val="00F22843"/>
    <w:rsid w:val="00F47063"/>
    <w:rsid w:val="00F90E70"/>
    <w:rsid w:val="00F934C5"/>
    <w:rsid w:val="00FB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2013-12-04T18:18:00Z</dcterms:created>
  <dcterms:modified xsi:type="dcterms:W3CDTF">2013-12-04T18:19:00Z</dcterms:modified>
</cp:coreProperties>
</file>