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2C" w:rsidRDefault="009E402C" w:rsidP="009E402C">
      <w:pPr>
        <w:pStyle w:val="a3"/>
        <w:jc w:val="center"/>
      </w:pPr>
    </w:p>
    <w:p w:rsidR="009E402C" w:rsidRDefault="009E402C" w:rsidP="009E402C">
      <w:pPr>
        <w:pStyle w:val="a3"/>
        <w:jc w:val="center"/>
      </w:pPr>
      <w:r>
        <w:t xml:space="preserve">Бытовой и </w:t>
      </w:r>
      <w:proofErr w:type="gramStart"/>
      <w:r>
        <w:t>технический</w:t>
      </w:r>
      <w:proofErr w:type="gramEnd"/>
      <w:r>
        <w:t xml:space="preserve"> райдер певицы «</w:t>
      </w:r>
      <w:proofErr w:type="spellStart"/>
      <w:r>
        <w:t>Аиши</w:t>
      </w:r>
      <w:proofErr w:type="spellEnd"/>
      <w:r>
        <w:t>»</w:t>
      </w:r>
    </w:p>
    <w:p w:rsidR="009E402C" w:rsidRDefault="009E402C" w:rsidP="009E402C">
      <w:pPr>
        <w:pStyle w:val="a3"/>
        <w:jc w:val="center"/>
      </w:pPr>
    </w:p>
    <w:p w:rsidR="009E402C" w:rsidRDefault="009E402C" w:rsidP="009E402C">
      <w:pPr>
        <w:pStyle w:val="a3"/>
        <w:jc w:val="center"/>
      </w:pPr>
    </w:p>
    <w:p w:rsidR="009E402C" w:rsidRDefault="009E402C" w:rsidP="009E402C">
      <w:pPr>
        <w:pStyle w:val="a3"/>
        <w:jc w:val="center"/>
      </w:pPr>
      <w:r>
        <w:t>Перемещение в пространстве, трансфер</w:t>
      </w:r>
      <w:proofErr w:type="gramStart"/>
      <w:r>
        <w:br/>
      </w:r>
      <w:r>
        <w:br/>
        <w:t>Э</w:t>
      </w:r>
      <w:proofErr w:type="gramEnd"/>
      <w:r>
        <w:t>то может быть самолет или поезд, в зависимости от расстояния. В радиусе 500 км допустимо рассматривать перемещение поездом.</w:t>
      </w:r>
      <w:r>
        <w:br/>
        <w:t xml:space="preserve"> Поезд - обязательно 3 </w:t>
      </w:r>
      <w:proofErr w:type="gramStart"/>
      <w:r>
        <w:t>C</w:t>
      </w:r>
      <w:proofErr w:type="gramEnd"/>
      <w:r>
        <w:t>В. В крайнем случае - 2 полных купе.</w:t>
      </w:r>
      <w:r>
        <w:br/>
        <w:t>Самолет - 5 посадочных мест.</w:t>
      </w:r>
      <w:r>
        <w:br/>
        <w:t>  Перемещение по месту - комфортабельный автомобиль типа микроавтобус иностранного производства, либо 1 легковая иномарка</w:t>
      </w:r>
      <w:proofErr w:type="gramStart"/>
      <w:r>
        <w:t xml:space="preserve"> С</w:t>
      </w:r>
      <w:proofErr w:type="gramEnd"/>
      <w:r>
        <w:t xml:space="preserve"> класса с пустым и чистым багажником. </w:t>
      </w:r>
      <w:r>
        <w:br/>
      </w:r>
      <w:r>
        <w:br/>
        <w:t>Проживание</w:t>
      </w:r>
      <w:proofErr w:type="gramStart"/>
      <w:r>
        <w:br/>
      </w:r>
      <w:r>
        <w:br/>
        <w:t> Л</w:t>
      </w:r>
      <w:proofErr w:type="gramEnd"/>
      <w:r>
        <w:t>юбая комфортабельная гостиница от 5- звезд.</w:t>
      </w:r>
      <w:r>
        <w:br/>
        <w:t>    2 одноместных люкс и 1 двухместных номеров, с наличием горячей воды. </w:t>
      </w:r>
      <w:r>
        <w:br/>
        <w:t>  Основное 3-х разовое питание рассматривается на месте. Возможн</w:t>
      </w:r>
      <w:proofErr w:type="gramStart"/>
      <w:r>
        <w:t>о-</w:t>
      </w:r>
      <w:proofErr w:type="gramEnd"/>
      <w:r>
        <w:t xml:space="preserve"> выделенные суточные средства ( не менее 3 500 рублей на человека). </w:t>
      </w:r>
    </w:p>
    <w:p w:rsidR="009E402C" w:rsidRDefault="009E402C" w:rsidP="009E402C">
      <w:pPr>
        <w:pStyle w:val="a3"/>
        <w:jc w:val="center"/>
      </w:pPr>
      <w:r>
        <w:t>  Рацион питания певицы. </w:t>
      </w:r>
    </w:p>
    <w:p w:rsidR="009E402C" w:rsidRDefault="009E402C" w:rsidP="009E402C">
      <w:pPr>
        <w:pStyle w:val="a3"/>
        <w:jc w:val="center"/>
      </w:pPr>
      <w:r>
        <w:t>утр</w:t>
      </w:r>
      <w:proofErr w:type="gramStart"/>
      <w:r>
        <w:t>о-</w:t>
      </w:r>
      <w:proofErr w:type="gramEnd"/>
      <w:r>
        <w:t xml:space="preserve"> горячие молочные кашки </w:t>
      </w:r>
    </w:p>
    <w:p w:rsidR="009E402C" w:rsidRDefault="009E402C" w:rsidP="009E402C">
      <w:pPr>
        <w:pStyle w:val="a3"/>
        <w:jc w:val="center"/>
      </w:pPr>
      <w:r>
        <w:t xml:space="preserve">    свежевыжатый сок </w:t>
      </w:r>
      <w:proofErr w:type="gramStart"/>
      <w:r>
        <w:t>-ц</w:t>
      </w:r>
      <w:proofErr w:type="gramEnd"/>
      <w:r>
        <w:t>итрусовых фруктов и минеральная вода, с газ или без газа- Джермук. </w:t>
      </w:r>
    </w:p>
    <w:p w:rsidR="009E402C" w:rsidRDefault="009E402C" w:rsidP="009E402C">
      <w:pPr>
        <w:pStyle w:val="a3"/>
        <w:jc w:val="center"/>
      </w:pPr>
      <w:r>
        <w:t>  Обед </w:t>
      </w:r>
    </w:p>
    <w:p w:rsidR="009E402C" w:rsidRDefault="009E402C" w:rsidP="009E402C">
      <w:pPr>
        <w:pStyle w:val="a3"/>
        <w:jc w:val="center"/>
      </w:pPr>
      <w:r>
        <w:t>    1е блюда обязательно супы, бор-ши, щи, в жаркую погоду окрошка, куриный бульон. </w:t>
      </w:r>
    </w:p>
    <w:p w:rsidR="009E402C" w:rsidRDefault="009E402C" w:rsidP="009E402C">
      <w:pPr>
        <w:pStyle w:val="a3"/>
        <w:jc w:val="center"/>
      </w:pPr>
      <w:r>
        <w:t>    2е блюда если это овощи они должны быть приготовленные на пару </w:t>
      </w:r>
    </w:p>
    <w:p w:rsidR="009E402C" w:rsidRDefault="009E402C" w:rsidP="009E402C">
      <w:pPr>
        <w:pStyle w:val="a3"/>
        <w:jc w:val="center"/>
      </w:pPr>
      <w:r>
        <w:t>   или другие блюда по желанию на месте, </w:t>
      </w:r>
    </w:p>
    <w:p w:rsidR="009E402C" w:rsidRDefault="009E402C" w:rsidP="009E402C">
      <w:pPr>
        <w:pStyle w:val="a3"/>
        <w:jc w:val="center"/>
      </w:pPr>
      <w:r>
        <w:t>  десерт по желанию </w:t>
      </w:r>
    </w:p>
    <w:p w:rsidR="009E402C" w:rsidRDefault="009E402C" w:rsidP="009E402C">
      <w:pPr>
        <w:pStyle w:val="a3"/>
        <w:jc w:val="center"/>
      </w:pPr>
      <w:r>
        <w:t>  Ужин </w:t>
      </w:r>
    </w:p>
    <w:p w:rsidR="009E402C" w:rsidRDefault="009E402C" w:rsidP="009E402C">
      <w:pPr>
        <w:pStyle w:val="a3"/>
        <w:jc w:val="center"/>
      </w:pPr>
      <w:r>
        <w:t xml:space="preserve">первые блюда обязательно </w:t>
      </w:r>
    </w:p>
    <w:p w:rsidR="009E402C" w:rsidRDefault="009E402C" w:rsidP="009E402C">
      <w:pPr>
        <w:pStyle w:val="a3"/>
        <w:jc w:val="center"/>
      </w:pPr>
      <w:r>
        <w:t>  вторые блюда по желанию </w:t>
      </w:r>
    </w:p>
    <w:p w:rsidR="009E402C" w:rsidRDefault="009E402C" w:rsidP="009E402C">
      <w:pPr>
        <w:pStyle w:val="a3"/>
        <w:jc w:val="center"/>
      </w:pPr>
      <w:r>
        <w:t xml:space="preserve">десерт фруктовый </w:t>
      </w:r>
    </w:p>
    <w:p w:rsidR="009E402C" w:rsidRDefault="009E402C" w:rsidP="009E402C">
      <w:pPr>
        <w:pStyle w:val="a3"/>
        <w:jc w:val="center"/>
      </w:pPr>
      <w:r>
        <w:t xml:space="preserve">напитки по желанию </w:t>
      </w:r>
    </w:p>
    <w:p w:rsidR="009E402C" w:rsidRDefault="009E402C" w:rsidP="009E402C">
      <w:pPr>
        <w:pStyle w:val="a3"/>
        <w:jc w:val="center"/>
      </w:pPr>
      <w:r>
        <w:lastRenderedPageBreak/>
        <w:br/>
      </w:r>
      <w:r>
        <w:br/>
        <w:t>Гримёрное помещение, уборная.</w:t>
      </w:r>
      <w:r>
        <w:br/>
      </w:r>
      <w:r>
        <w:br/>
        <w:t>Обязательно наличие зеркала и комфортных условий.</w:t>
      </w:r>
      <w:r>
        <w:br/>
        <w:t> </w:t>
      </w:r>
      <w:proofErr w:type="gramStart"/>
      <w:r>
        <w:t>В</w:t>
      </w:r>
      <w:proofErr w:type="gramEnd"/>
      <w:r>
        <w:t xml:space="preserve"> </w:t>
      </w:r>
      <w:proofErr w:type="gramStart"/>
      <w:r>
        <w:t>гримерной</w:t>
      </w:r>
      <w:proofErr w:type="gramEnd"/>
      <w:r>
        <w:t xml:space="preserve"> должны быть фрукты, мини фуршет, минеральная вода с газом и без, чайник с горячим чаем, бумажные салфетки, полотенца. </w:t>
      </w:r>
      <w:r>
        <w:br/>
      </w:r>
      <w:r>
        <w:br/>
        <w:t>Сопровождение</w:t>
      </w:r>
      <w:proofErr w:type="gramStart"/>
      <w:r>
        <w:br/>
        <w:t>  О</w:t>
      </w:r>
      <w:proofErr w:type="gramEnd"/>
      <w:r>
        <w:t>беспечить охрану на период пребывания на территории концертной площадки, а также сопровождение от гримерных к сцене и от сцены к грим уборным.</w:t>
      </w:r>
      <w:r>
        <w:br/>
      </w:r>
      <w:r>
        <w:br/>
      </w:r>
      <w:r>
        <w:br/>
      </w:r>
      <w:r>
        <w:br/>
        <w:t>В отношении субординации.</w:t>
      </w:r>
      <w:r>
        <w:br/>
      </w:r>
      <w:r>
        <w:br/>
        <w:t xml:space="preserve">  По вопросам СМИ и другим организационным вопросам обращаться не посредственно к продюсеру или доверенному лицу продюсера, к административному персоналу певицы (концертному директору или </w:t>
      </w:r>
      <w:proofErr w:type="gramStart"/>
      <w:r>
        <w:t>тур-менеджеру</w:t>
      </w:r>
      <w:proofErr w:type="gramEnd"/>
      <w:r>
        <w:t>).</w:t>
      </w:r>
      <w:r>
        <w:br/>
      </w:r>
      <w:r>
        <w:br/>
      </w:r>
      <w:proofErr w:type="gramStart"/>
      <w:r>
        <w:t>Техническое</w:t>
      </w:r>
      <w:proofErr w:type="gramEnd"/>
      <w:r>
        <w:t xml:space="preserve"> требования.</w:t>
      </w:r>
      <w:r>
        <w:br/>
      </w:r>
      <w:r>
        <w:br/>
        <w:t>Хороший звукорежиссёр!</w:t>
      </w:r>
      <w:r>
        <w:br/>
        <w:t>В помещении на 500 мест необходима мощность акустического выхлопа от 3000 до 5000 v в зависимости от масштаба и звукопоглощения.</w:t>
      </w:r>
      <w:r>
        <w:br/>
        <w:t>На открытых площадках - от 8000 v.</w:t>
      </w:r>
      <w:r>
        <w:br/>
        <w:t>Наличие профессиональных медиа носителей, в том числе магнитол мини D и CD.</w:t>
      </w:r>
      <w:r>
        <w:br/>
        <w:t>Прибор по обработке вокала.</w:t>
      </w:r>
      <w:r>
        <w:br/>
        <w:t>  Микрофон радиосистемы SHURE-58 в количестве 2-х шт.</w:t>
      </w:r>
      <w:r>
        <w:br/>
        <w:t>Свет</w:t>
      </w:r>
      <w:r>
        <w:br/>
      </w:r>
      <w:r>
        <w:br/>
        <w:t>Хорошее заливное освещение.</w:t>
      </w:r>
      <w:r>
        <w:br/>
      </w:r>
      <w:r>
        <w:br/>
        <w:t>Хороший художник программист по свету</w:t>
      </w:r>
      <w:r>
        <w:br/>
        <w:t xml:space="preserve">Набор Оран жировочного общего света, два световых прострела головы </w:t>
      </w:r>
      <w:proofErr w:type="gramStart"/>
      <w:r>
        <w:t>В</w:t>
      </w:r>
      <w:proofErr w:type="gramEnd"/>
      <w:r>
        <w:t>OH - 1500v; минимум- 4 прибора, выставленные по периметру сцены в две линии с промежутком 2 метра настроены на лица артистов. 2 мониторных линии расположенных на аванс сцене обязательно!</w:t>
      </w:r>
      <w:r>
        <w:br/>
        <w:t> Для урегулирования вопросов по тел.8-903-172-65-65 Сергей Вадимович. </w:t>
      </w:r>
    </w:p>
    <w:p w:rsidR="009E402C" w:rsidRDefault="009E402C" w:rsidP="009E402C"/>
    <w:p w:rsidR="009E402C" w:rsidRDefault="009E402C" w:rsidP="009E402C">
      <w:pPr>
        <w:pStyle w:val="a3"/>
        <w:jc w:val="center"/>
      </w:pPr>
      <w:bookmarkStart w:id="0" w:name="_GoBack"/>
      <w:bookmarkEnd w:id="0"/>
    </w:p>
    <w:sectPr w:rsidR="009E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2C"/>
    <w:rsid w:val="00993FEE"/>
    <w:rsid w:val="009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2012-07-27T18:21:00Z</dcterms:created>
  <dcterms:modified xsi:type="dcterms:W3CDTF">2012-07-27T18:29:00Z</dcterms:modified>
</cp:coreProperties>
</file>