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C9" w:rsidRDefault="00EB32C9" w:rsidP="00EB32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Технические требования для выступления </w:t>
      </w:r>
      <w:bookmarkStart w:id="0" w:name="OLE_LINK5"/>
      <w:bookmarkStart w:id="1" w:name="OLE_LINK6"/>
      <w:r>
        <w:rPr>
          <w:rFonts w:ascii="Times New Roman" w:hAnsi="Times New Roman" w:cs="Times New Roman"/>
          <w:b/>
        </w:rPr>
        <w:t>группы "</w:t>
      </w:r>
      <w:bookmarkStart w:id="2" w:name="OLE_LINK10"/>
      <w:bookmarkStart w:id="3" w:name="OLE_LINK9"/>
      <w:bookmarkStart w:id="4" w:name="OLE_LINK2"/>
      <w:bookmarkStart w:id="5" w:name="OLE_LINK1"/>
      <w:proofErr w:type="spellStart"/>
      <w:r>
        <w:rPr>
          <w:rFonts w:ascii="Times New Roman" w:hAnsi="Times New Roman" w:cs="Times New Roman"/>
          <w:b/>
          <w:lang w:val="en-US"/>
        </w:rPr>
        <w:t>Matryoshka</w:t>
      </w:r>
      <w:bookmarkEnd w:id="2"/>
      <w:bookmarkEnd w:id="3"/>
      <w:proofErr w:type="spellEnd"/>
      <w:r w:rsidRPr="00EB32C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International</w:t>
      </w:r>
      <w:bookmarkEnd w:id="4"/>
      <w:bookmarkEnd w:id="5"/>
      <w:r>
        <w:rPr>
          <w:rFonts w:ascii="Times New Roman" w:hAnsi="Times New Roman" w:cs="Times New Roman"/>
          <w:b/>
        </w:rPr>
        <w:t xml:space="preserve">" </w:t>
      </w:r>
    </w:p>
    <w:bookmarkEnd w:id="0"/>
    <w:bookmarkEnd w:id="1"/>
    <w:p w:rsidR="00EB32C9" w:rsidRDefault="00EB32C9" w:rsidP="00EB3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Звукоусилительная</w:t>
      </w:r>
      <w:proofErr w:type="spellEnd"/>
      <w:r>
        <w:rPr>
          <w:rFonts w:ascii="Times New Roman" w:hAnsi="Times New Roman" w:cs="Times New Roman"/>
        </w:rPr>
        <w:t xml:space="preserve"> аппаратура, обеспечивающая полноценное звучание на данной концертной площадке. Одна-две независимые мониторные линии. Наряду со звуковыми порталами, стоящими на авансцене, желательно порталы (прострелы) из правой и левой кулисы меньшей мощности. Микшерский пульт от 16 каналов, вокальная обработка (</w:t>
      </w:r>
      <w:proofErr w:type="spellStart"/>
      <w:r>
        <w:rPr>
          <w:rFonts w:ascii="Times New Roman" w:hAnsi="Times New Roman" w:cs="Times New Roman"/>
        </w:rPr>
        <w:t>дилэй</w:t>
      </w:r>
      <w:proofErr w:type="spellEnd"/>
      <w:r>
        <w:rPr>
          <w:rFonts w:ascii="Times New Roman" w:hAnsi="Times New Roman" w:cs="Times New Roman"/>
        </w:rPr>
        <w:t xml:space="preserve">, холл (YAMAHA, TC ELECTRONIC, LEXICON, ROLAND)). Два </w:t>
      </w:r>
      <w:proofErr w:type="spellStart"/>
      <w:r>
        <w:rPr>
          <w:rFonts w:ascii="Times New Roman" w:hAnsi="Times New Roman" w:cs="Times New Roman"/>
        </w:rPr>
        <w:t>радиомикрофона</w:t>
      </w:r>
      <w:proofErr w:type="spellEnd"/>
      <w:r>
        <w:rPr>
          <w:rFonts w:ascii="Times New Roman" w:hAnsi="Times New Roman" w:cs="Times New Roman"/>
        </w:rPr>
        <w:t xml:space="preserve"> (на стойке + запасные батарейки) + 2 шнуровых микрофонов на стойках (SHURE, SENNHEISER, AKG). Желательно два </w:t>
      </w:r>
      <w:proofErr w:type="spellStart"/>
      <w:r>
        <w:rPr>
          <w:rFonts w:ascii="Times New Roman" w:hAnsi="Times New Roman" w:cs="Times New Roman"/>
        </w:rPr>
        <w:t>минидиска</w:t>
      </w:r>
      <w:proofErr w:type="spellEnd"/>
      <w:r>
        <w:rPr>
          <w:rFonts w:ascii="Times New Roman" w:hAnsi="Times New Roman" w:cs="Times New Roman"/>
        </w:rPr>
        <w:t xml:space="preserve"> – дека типа SONY MDS-E 58 с подсветкой</w:t>
      </w:r>
      <w:proofErr w:type="gramStart"/>
      <w:r>
        <w:rPr>
          <w:rFonts w:ascii="Times New Roman" w:hAnsi="Times New Roman" w:cs="Times New Roman"/>
        </w:rPr>
        <w:t xml:space="preserve">.. </w:t>
      </w:r>
      <w:proofErr w:type="gramEnd"/>
      <w:r>
        <w:rPr>
          <w:rFonts w:ascii="Times New Roman" w:hAnsi="Times New Roman" w:cs="Times New Roman"/>
        </w:rPr>
        <w:t xml:space="preserve">Минимум одна </w:t>
      </w:r>
      <w:proofErr w:type="spellStart"/>
      <w:r>
        <w:rPr>
          <w:rFonts w:ascii="Times New Roman" w:hAnsi="Times New Roman" w:cs="Times New Roman"/>
        </w:rPr>
        <w:t>минидиск</w:t>
      </w:r>
      <w:proofErr w:type="spellEnd"/>
      <w:r>
        <w:rPr>
          <w:rFonts w:ascii="Times New Roman" w:hAnsi="Times New Roman" w:cs="Times New Roman"/>
        </w:rPr>
        <w:t xml:space="preserve"> – дека. </w:t>
      </w:r>
    </w:p>
    <w:p w:rsidR="00EB32C9" w:rsidRDefault="00EB32C9" w:rsidP="00EB3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-Местный звукорежиссер, хорошо знающий данную аппаратуру. Световое оборудование, обеспечивающее полноценное концертное выступление коллектива.  </w:t>
      </w:r>
    </w:p>
    <w:p w:rsidR="00EB32C9" w:rsidRDefault="00EB32C9" w:rsidP="00EB32C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-За кулисами: 2 гримерных комнаты (прохладительные напитки, чай, кофе, бутерброды).]</w:t>
      </w:r>
      <w:proofErr w:type="gramEnd"/>
    </w:p>
    <w:p w:rsidR="00110839" w:rsidRDefault="00110839"/>
    <w:sectPr w:rsidR="00110839" w:rsidSect="0011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2C9"/>
    <w:rsid w:val="00110839"/>
    <w:rsid w:val="00EB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2011-03-04T14:01:00Z</dcterms:created>
  <dcterms:modified xsi:type="dcterms:W3CDTF">2011-03-04T14:01:00Z</dcterms:modified>
</cp:coreProperties>
</file>