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Технический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         </w:t>
      </w: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АППАРАТУРА (должна быть хорошего качества,без каких либо повреждений):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       1. </w:t>
      </w: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МИКШЕРНЫЙ ПУЛЬТ, активные ДИНАМИКИ,ФЛЭШ носитель, РАДИО МИКРОФОН фирмы           SHURA.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       2. </w:t>
      </w: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УЧАСТИЕ ЗВУКОРЕЖИССЕРА В ПРОЦЕССЕ   ВЫСТУПЛЕНИЯ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       3. SOUNDTREK </w:t>
      </w:r>
      <w:r>
        <w:rPr>
          <w:rFonts w:ascii="Tahoma" w:hAnsi="Tahoma" w:cs="Tahoma" w:eastAsia="Tahoma"/>
          <w:color w:val="4A4A4A"/>
          <w:spacing w:val="0"/>
          <w:position w:val="0"/>
          <w:sz w:val="18"/>
          <w:shd w:fill="FFFFFF" w:val="clear"/>
        </w:rPr>
        <w:t xml:space="preserve">за час до выступления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