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A" w:rsidRDefault="00C9758A" w:rsidP="00C9758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 xml:space="preserve">БЫТОВОЙ РАЙДЕР POKROVSKIYHQ </w:t>
      </w:r>
    </w:p>
    <w:p w:rsidR="00C9758A" w:rsidRDefault="00C9758A" w:rsidP="00C9758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</w:p>
    <w:p w:rsidR="00C9758A" w:rsidRDefault="00C9758A" w:rsidP="00C9758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 xml:space="preserve">1. К МОМЕНТУ ВЫСТУПЛЕНИЯ  АРТИСТА, ОРГАНИЗАТОР ОБЯЗАН ПРЕДОСТАВИТЬ  ХОРОШО </w:t>
      </w:r>
      <w:proofErr w:type="gramStart"/>
      <w:r>
        <w:rPr>
          <w:rFonts w:ascii="Helvetica" w:hAnsi="Helvetica" w:cs="Helvetica"/>
          <w:color w:val="222222"/>
          <w:sz w:val="18"/>
          <w:szCs w:val="18"/>
        </w:rPr>
        <w:t>ЗАКРЫВАЮЩУЮСЯ</w:t>
      </w:r>
      <w:proofErr w:type="gramEnd"/>
      <w:r>
        <w:rPr>
          <w:rFonts w:ascii="Helvetica" w:hAnsi="Helvetica" w:cs="Helvetica"/>
          <w:color w:val="222222"/>
          <w:sz w:val="18"/>
          <w:szCs w:val="18"/>
        </w:rPr>
        <w:t xml:space="preserve"> ГРИМЕРКУ.</w:t>
      </w:r>
    </w:p>
    <w:p w:rsidR="00C9758A" w:rsidRDefault="00C9758A" w:rsidP="00C9758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  <w:bookmarkStart w:id="0" w:name="_GoBack"/>
      <w:bookmarkEnd w:id="0"/>
    </w:p>
    <w:p w:rsidR="00C9758A" w:rsidRDefault="00C9758A" w:rsidP="00C9758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2. В ГРИМЕРКЕ НЕОБХОДИМА ПИТЬЕВАЯ ВОДА БЕЗ ГАЗА, ЧАЙ, КОФЕ, ФРУКТЫ. ОСТАЛЬНОЕ ПО ДОГОВОРЕННОСТИ. </w:t>
      </w:r>
    </w:p>
    <w:p w:rsidR="001B7C93" w:rsidRDefault="001B7C93"/>
    <w:sectPr w:rsidR="001B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C6"/>
    <w:rsid w:val="001B7C93"/>
    <w:rsid w:val="008304C6"/>
    <w:rsid w:val="00C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SPecialiST RePack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2019-05-28T21:26:00Z</dcterms:created>
  <dcterms:modified xsi:type="dcterms:W3CDTF">2019-05-28T21:26:00Z</dcterms:modified>
</cp:coreProperties>
</file>